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1ED" w:rsidRPr="0031155F" w:rsidRDefault="002B31ED" w:rsidP="002B31ED">
      <w:pPr>
        <w:pStyle w:val="Bodytext20"/>
        <w:shd w:val="clear" w:color="auto" w:fill="auto"/>
        <w:spacing w:line="240" w:lineRule="auto"/>
        <w:rPr>
          <w:rStyle w:val="a9"/>
          <w:rFonts w:ascii="Times New Roman" w:hAnsi="Times New Roman" w:cs="Times New Roman"/>
          <w:bCs w:val="0"/>
          <w:i w:val="0"/>
          <w:color w:val="006600"/>
        </w:rPr>
      </w:pPr>
      <w:r w:rsidRPr="0031155F">
        <w:rPr>
          <w:rStyle w:val="a9"/>
          <w:rFonts w:ascii="Times New Roman" w:hAnsi="Times New Roman" w:cs="Times New Roman"/>
          <w:bCs w:val="0"/>
          <w:i w:val="0"/>
          <w:color w:val="006600"/>
        </w:rPr>
        <w:t xml:space="preserve">Областное специализированное государственное бюджетное учреждение </w:t>
      </w:r>
    </w:p>
    <w:p w:rsidR="002B31ED" w:rsidRPr="0031155F" w:rsidRDefault="002B31ED" w:rsidP="002B31ED">
      <w:pPr>
        <w:pStyle w:val="Bodytext20"/>
        <w:shd w:val="clear" w:color="auto" w:fill="auto"/>
        <w:spacing w:line="240" w:lineRule="auto"/>
        <w:rPr>
          <w:rStyle w:val="a9"/>
          <w:rFonts w:ascii="Times New Roman" w:hAnsi="Times New Roman" w:cs="Times New Roman"/>
          <w:bCs w:val="0"/>
          <w:i w:val="0"/>
          <w:color w:val="006600"/>
        </w:rPr>
      </w:pPr>
      <w:r w:rsidRPr="0031155F">
        <w:rPr>
          <w:rStyle w:val="a9"/>
          <w:rFonts w:ascii="Times New Roman" w:hAnsi="Times New Roman" w:cs="Times New Roman"/>
          <w:bCs w:val="0"/>
          <w:i w:val="0"/>
          <w:color w:val="006600"/>
        </w:rPr>
        <w:t xml:space="preserve">системы социального обеспечения системы социальной защиты населения </w:t>
      </w:r>
    </w:p>
    <w:p w:rsidR="002B31ED" w:rsidRPr="0031155F" w:rsidRDefault="002B31ED" w:rsidP="002B31ED">
      <w:pPr>
        <w:pStyle w:val="Bodytext20"/>
        <w:shd w:val="clear" w:color="auto" w:fill="auto"/>
        <w:spacing w:line="240" w:lineRule="auto"/>
        <w:rPr>
          <w:rStyle w:val="a9"/>
          <w:rFonts w:ascii="Times New Roman" w:hAnsi="Times New Roman" w:cs="Times New Roman"/>
          <w:bCs w:val="0"/>
          <w:i w:val="0"/>
          <w:color w:val="006600"/>
        </w:rPr>
      </w:pPr>
    </w:p>
    <w:p w:rsidR="002B31ED" w:rsidRPr="0031155F" w:rsidRDefault="002B31ED" w:rsidP="002B31ED">
      <w:pPr>
        <w:pStyle w:val="Bodytext20"/>
        <w:shd w:val="clear" w:color="auto" w:fill="auto"/>
        <w:spacing w:line="240" w:lineRule="auto"/>
        <w:rPr>
          <w:rStyle w:val="a9"/>
          <w:rFonts w:ascii="Times New Roman" w:hAnsi="Times New Roman" w:cs="Times New Roman"/>
          <w:bCs w:val="0"/>
          <w:i w:val="0"/>
          <w:color w:val="006600"/>
          <w:sz w:val="32"/>
          <w:szCs w:val="32"/>
        </w:rPr>
      </w:pPr>
      <w:r w:rsidRPr="0031155F">
        <w:rPr>
          <w:rStyle w:val="a9"/>
          <w:rFonts w:ascii="Times New Roman" w:hAnsi="Times New Roman" w:cs="Times New Roman"/>
          <w:bCs w:val="0"/>
          <w:i w:val="0"/>
          <w:color w:val="006600"/>
          <w:sz w:val="32"/>
          <w:szCs w:val="32"/>
        </w:rPr>
        <w:t>«Областной социально-реабилитационный центр для несовершеннолетних»</w:t>
      </w:r>
    </w:p>
    <w:p w:rsidR="002B31ED" w:rsidRPr="002B31ED" w:rsidRDefault="002B31ED" w:rsidP="002B31ED">
      <w:pPr>
        <w:pStyle w:val="Bodytext20"/>
        <w:shd w:val="clear" w:color="auto" w:fill="auto"/>
        <w:spacing w:line="240" w:lineRule="auto"/>
        <w:ind w:firstLine="709"/>
        <w:rPr>
          <w:rStyle w:val="a9"/>
          <w:rFonts w:ascii="Times New Roman" w:hAnsi="Times New Roman" w:cs="Times New Roman"/>
          <w:b w:val="0"/>
          <w:bCs w:val="0"/>
          <w:i w:val="0"/>
          <w:sz w:val="32"/>
          <w:szCs w:val="32"/>
        </w:rPr>
      </w:pPr>
    </w:p>
    <w:p w:rsidR="002B31ED" w:rsidRPr="002B31ED" w:rsidRDefault="002B31ED" w:rsidP="002B31ED">
      <w:pPr>
        <w:ind w:hanging="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B31ED" w:rsidRPr="002B31ED" w:rsidRDefault="002B31ED" w:rsidP="002B31E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2B31ED" w:rsidRPr="0031155F" w:rsidRDefault="002B31ED" w:rsidP="002B31ED">
      <w:pPr>
        <w:ind w:hanging="142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31155F" w:rsidRPr="0031155F" w:rsidRDefault="002B31ED" w:rsidP="0031155F">
      <w:pPr>
        <w:ind w:hanging="142"/>
        <w:jc w:val="center"/>
        <w:rPr>
          <w:rFonts w:ascii="Times New Roman" w:hAnsi="Times New Roman" w:cs="Times New Roman"/>
          <w:b/>
          <w:bCs/>
          <w:color w:val="006600"/>
          <w:sz w:val="32"/>
          <w:szCs w:val="32"/>
        </w:rPr>
      </w:pPr>
      <w:r w:rsidRPr="0031155F">
        <w:rPr>
          <w:rFonts w:ascii="Times New Roman" w:hAnsi="Times New Roman" w:cs="Times New Roman"/>
          <w:b/>
          <w:bCs/>
          <w:color w:val="006600"/>
          <w:sz w:val="32"/>
          <w:szCs w:val="32"/>
          <w:lang w:val="ru-RU"/>
        </w:rPr>
        <w:t xml:space="preserve">Обобщение опыта </w:t>
      </w:r>
      <w:r w:rsidR="0031155F" w:rsidRPr="0031155F">
        <w:rPr>
          <w:rFonts w:ascii="Times New Roman" w:hAnsi="Times New Roman" w:cs="Times New Roman"/>
          <w:b/>
          <w:bCs/>
          <w:color w:val="006600"/>
          <w:sz w:val="32"/>
          <w:szCs w:val="32"/>
        </w:rPr>
        <w:t>по теме:</w:t>
      </w:r>
    </w:p>
    <w:p w:rsidR="002B31ED" w:rsidRPr="0031155F" w:rsidRDefault="0031155F" w:rsidP="0031155F">
      <w:pPr>
        <w:ind w:hanging="142"/>
        <w:jc w:val="center"/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</w:pPr>
      <w:r w:rsidRPr="0031155F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>«</w:t>
      </w:r>
      <w:r w:rsidRPr="0031155F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Психолого – педагогическое сопровождение подготовки ребенка дошкольного возраста в замещающую семью в условиях социально-реабилитационного центра для несовершеннолетних</w:t>
      </w:r>
      <w:r w:rsidRPr="0031155F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»</w:t>
      </w:r>
    </w:p>
    <w:p w:rsidR="002B31ED" w:rsidRPr="002B31ED" w:rsidRDefault="0031155F" w:rsidP="002B31ED">
      <w:pPr>
        <w:ind w:hanging="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3B29D28A" wp14:editId="4E7EC1B6">
            <wp:simplePos x="0" y="0"/>
            <wp:positionH relativeFrom="column">
              <wp:posOffset>2041282</wp:posOffset>
            </wp:positionH>
            <wp:positionV relativeFrom="paragraph">
              <wp:posOffset>189919</wp:posOffset>
            </wp:positionV>
            <wp:extent cx="1925955" cy="1877060"/>
            <wp:effectExtent l="0" t="0" r="0" b="0"/>
            <wp:wrapNone/>
            <wp:docPr id="8" name="Рисунок 8" descr="H:\работа\ПАРФЕНОВА Л,А,\ПЕСОК\Фото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:\работа\ПАРФЕНОВА Л,А,\ПЕСОК\Фото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187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1ED" w:rsidRPr="002B31ED" w:rsidRDefault="0031155F" w:rsidP="002B31ED">
      <w:pPr>
        <w:shd w:val="clear" w:color="auto" w:fill="FFFFFF"/>
        <w:spacing w:line="360" w:lineRule="auto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5196E97E" wp14:editId="25885C0B">
            <wp:simplePos x="0" y="0"/>
            <wp:positionH relativeFrom="column">
              <wp:posOffset>97790</wp:posOffset>
            </wp:positionH>
            <wp:positionV relativeFrom="paragraph">
              <wp:posOffset>104140</wp:posOffset>
            </wp:positionV>
            <wp:extent cx="1989455" cy="1490345"/>
            <wp:effectExtent l="266700" t="457200" r="239395" b="433705"/>
            <wp:wrapTight wrapText="bothSides">
              <wp:wrapPolygon edited="0">
                <wp:start x="21205" y="-591"/>
                <wp:lineTo x="17718" y="-4048"/>
                <wp:lineTo x="15745" y="-502"/>
                <wp:lineTo x="12092" y="-4124"/>
                <wp:lineTo x="10118" y="-578"/>
                <wp:lineTo x="6632" y="-4035"/>
                <wp:lineTo x="4658" y="-488"/>
                <wp:lineTo x="1670" y="-3452"/>
                <wp:lineTo x="-304" y="95"/>
                <wp:lineTo x="-355" y="21023"/>
                <wp:lineTo x="475" y="21846"/>
                <wp:lineTo x="21448" y="21661"/>
                <wp:lineTo x="21969" y="17019"/>
                <wp:lineTo x="22420" y="15746"/>
                <wp:lineTo x="22239" y="11440"/>
                <wp:lineTo x="23715" y="7400"/>
                <wp:lineTo x="22220" y="5919"/>
                <wp:lineTo x="23695" y="1878"/>
                <wp:lineTo x="21869" y="67"/>
                <wp:lineTo x="21205" y="-591"/>
              </wp:wrapPolygon>
            </wp:wrapTight>
            <wp:docPr id="7" name="Рисунок 7" descr="H:\работа\ПАРФЕНОВА Л,А,\ПЕСОК\Фото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:\работа\ПАРФЕНОВА Л,А,\ПЕСОК\Фото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403790">
                      <a:off x="0" y="0"/>
                      <a:ext cx="1989455" cy="149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 wp14:anchorId="5AD96018" wp14:editId="604852A2">
            <wp:simplePos x="0" y="0"/>
            <wp:positionH relativeFrom="column">
              <wp:posOffset>4010660</wp:posOffset>
            </wp:positionH>
            <wp:positionV relativeFrom="paragraph">
              <wp:posOffset>47625</wp:posOffset>
            </wp:positionV>
            <wp:extent cx="1703705" cy="1750695"/>
            <wp:effectExtent l="323850" t="323850" r="296545" b="287655"/>
            <wp:wrapTight wrapText="bothSides">
              <wp:wrapPolygon edited="0">
                <wp:start x="-581" y="48"/>
                <wp:lineTo x="-2358" y="1288"/>
                <wp:lineTo x="-468" y="4568"/>
                <wp:lineTo x="-2364" y="5603"/>
                <wp:lineTo x="-473" y="8883"/>
                <wp:lineTo x="-2369" y="9918"/>
                <wp:lineTo x="-478" y="13197"/>
                <wp:lineTo x="-2374" y="14232"/>
                <wp:lineTo x="-483" y="17512"/>
                <wp:lineTo x="-1958" y="18317"/>
                <wp:lineTo x="51" y="21802"/>
                <wp:lineTo x="20812" y="21787"/>
                <wp:lineTo x="21865" y="21212"/>
                <wp:lineTo x="21850" y="1008"/>
                <wp:lineTo x="16707" y="-227"/>
                <wp:lineTo x="15762" y="-1866"/>
                <wp:lineTo x="11117" y="-1757"/>
                <wp:lineTo x="8800" y="-492"/>
                <wp:lineTo x="6910" y="-3771"/>
                <wp:lineTo x="472" y="-527"/>
                <wp:lineTo x="-581" y="48"/>
              </wp:wrapPolygon>
            </wp:wrapTight>
            <wp:docPr id="9" name="Рисунок 9" descr="H:\работа\ПАРФЕНОВА Л,А,\ПЕСОК\Фото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:\работа\ПАРФЕНОВА Л,А,\ПЕСОК\Фото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57445">
                      <a:off x="0" y="0"/>
                      <a:ext cx="1703705" cy="175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1ED" w:rsidRPr="002B31ED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31155F" w:rsidRDefault="002B31ED" w:rsidP="002B31ED">
      <w:pPr>
        <w:shd w:val="clear" w:color="auto" w:fill="FFFFFF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</w:p>
    <w:p w:rsidR="0031155F" w:rsidRDefault="0031155F" w:rsidP="002B31ED">
      <w:pPr>
        <w:shd w:val="clear" w:color="auto" w:fill="FFFFFF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31155F" w:rsidRDefault="0031155F" w:rsidP="002B31ED">
      <w:pPr>
        <w:shd w:val="clear" w:color="auto" w:fill="FFFFFF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31155F" w:rsidRDefault="0031155F" w:rsidP="002B31ED">
      <w:pPr>
        <w:shd w:val="clear" w:color="auto" w:fill="FFFFFF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31155F" w:rsidRDefault="0031155F" w:rsidP="002B31ED">
      <w:pPr>
        <w:shd w:val="clear" w:color="auto" w:fill="FFFFFF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2B31ED" w:rsidRPr="0031155F" w:rsidRDefault="0031155F" w:rsidP="002B31ED">
      <w:pPr>
        <w:shd w:val="clear" w:color="auto" w:fill="FFFFFF"/>
        <w:jc w:val="center"/>
        <w:outlineLvl w:val="1"/>
        <w:rPr>
          <w:rFonts w:ascii="Times New Roman" w:hAnsi="Times New Roman" w:cs="Times New Roman"/>
          <w:b/>
          <w:bCs/>
          <w:iCs/>
          <w:color w:val="006600"/>
          <w:sz w:val="26"/>
          <w:szCs w:val="26"/>
        </w:rPr>
      </w:pPr>
      <w:r w:rsidRPr="0031155F">
        <w:rPr>
          <w:rFonts w:ascii="Times New Roman" w:hAnsi="Times New Roman" w:cs="Times New Roman"/>
          <w:color w:val="006600"/>
          <w:sz w:val="26"/>
          <w:szCs w:val="26"/>
        </w:rPr>
        <w:t xml:space="preserve">                                        </w:t>
      </w:r>
      <w:r w:rsidR="002B31ED" w:rsidRPr="0031155F">
        <w:rPr>
          <w:rFonts w:ascii="Times New Roman" w:hAnsi="Times New Roman" w:cs="Times New Roman"/>
          <w:b/>
          <w:color w:val="006600"/>
          <w:sz w:val="26"/>
          <w:szCs w:val="26"/>
        </w:rPr>
        <w:t>Подготовила:</w:t>
      </w:r>
    </w:p>
    <w:p w:rsidR="002B31ED" w:rsidRPr="002B31ED" w:rsidRDefault="002B31ED" w:rsidP="002B31ED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B31ED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Парфенова Людмила Алексеевна</w:t>
      </w:r>
    </w:p>
    <w:p w:rsidR="002B31ED" w:rsidRPr="002B31ED" w:rsidRDefault="002B31ED" w:rsidP="002B31ED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B31ED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педагог-психолог</w:t>
      </w:r>
      <w:r w:rsidRPr="002B31ED">
        <w:rPr>
          <w:rFonts w:ascii="Times New Roman" w:hAnsi="Times New Roman" w:cs="Times New Roman"/>
          <w:sz w:val="26"/>
          <w:szCs w:val="26"/>
        </w:rPr>
        <w:t xml:space="preserve"> ОСГБУСОССЗН</w:t>
      </w:r>
    </w:p>
    <w:p w:rsidR="002B31ED" w:rsidRPr="002B31ED" w:rsidRDefault="002B31ED" w:rsidP="002B31ED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B31ED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2B31ED">
        <w:rPr>
          <w:rFonts w:ascii="Times New Roman" w:hAnsi="Times New Roman" w:cs="Times New Roman"/>
          <w:sz w:val="26"/>
          <w:szCs w:val="26"/>
        </w:rPr>
        <w:t xml:space="preserve"> «Областной социально-</w:t>
      </w:r>
    </w:p>
    <w:p w:rsidR="002B31ED" w:rsidRDefault="002B31ED" w:rsidP="002B31ED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B31ED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2B31ED">
        <w:rPr>
          <w:rFonts w:ascii="Times New Roman" w:hAnsi="Times New Roman" w:cs="Times New Roman"/>
          <w:sz w:val="26"/>
          <w:szCs w:val="26"/>
        </w:rPr>
        <w:t xml:space="preserve"> реабилитационный центр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B31E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31ED" w:rsidRPr="002B31ED" w:rsidRDefault="002B31ED" w:rsidP="002B31ED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2B31ED">
        <w:rPr>
          <w:rFonts w:ascii="Times New Roman" w:hAnsi="Times New Roman" w:cs="Times New Roman"/>
          <w:sz w:val="26"/>
          <w:szCs w:val="26"/>
        </w:rPr>
        <w:t>для несовершеннолетних»</w:t>
      </w:r>
    </w:p>
    <w:p w:rsidR="002B31ED" w:rsidRPr="002B31ED" w:rsidRDefault="002B31ED" w:rsidP="002B31ED">
      <w:pPr>
        <w:ind w:firstLine="567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2B31ED" w:rsidRPr="0031155F" w:rsidRDefault="002B31ED" w:rsidP="002B31ED">
      <w:pPr>
        <w:jc w:val="center"/>
        <w:rPr>
          <w:rFonts w:ascii="Times New Roman" w:hAnsi="Times New Roman" w:cs="Times New Roman"/>
          <w:b/>
          <w:color w:val="1F497D" w:themeColor="text2"/>
          <w:sz w:val="26"/>
          <w:szCs w:val="26"/>
        </w:rPr>
      </w:pPr>
      <w:r w:rsidRPr="0031155F">
        <w:rPr>
          <w:rFonts w:ascii="Times New Roman" w:hAnsi="Times New Roman" w:cs="Times New Roman"/>
          <w:b/>
          <w:color w:val="1F497D" w:themeColor="text2"/>
          <w:sz w:val="26"/>
          <w:szCs w:val="26"/>
        </w:rPr>
        <w:t>Б</w:t>
      </w:r>
      <w:r w:rsidRPr="0031155F">
        <w:rPr>
          <w:rFonts w:ascii="Times New Roman" w:hAnsi="Times New Roman" w:cs="Times New Roman"/>
          <w:b/>
          <w:color w:val="1F497D" w:themeColor="text2"/>
          <w:sz w:val="26"/>
          <w:szCs w:val="26"/>
        </w:rPr>
        <w:t>елгород, 201</w:t>
      </w:r>
      <w:r w:rsidRPr="0031155F">
        <w:rPr>
          <w:rFonts w:ascii="Times New Roman" w:hAnsi="Times New Roman" w:cs="Times New Roman"/>
          <w:b/>
          <w:color w:val="1F497D" w:themeColor="text2"/>
          <w:sz w:val="26"/>
          <w:szCs w:val="26"/>
        </w:rPr>
        <w:t>8</w:t>
      </w:r>
      <w:r w:rsidRPr="0031155F">
        <w:rPr>
          <w:rFonts w:ascii="Times New Roman" w:hAnsi="Times New Roman" w:cs="Times New Roman"/>
          <w:b/>
          <w:color w:val="1F497D" w:themeColor="text2"/>
          <w:sz w:val="26"/>
          <w:szCs w:val="26"/>
        </w:rPr>
        <w:t xml:space="preserve"> год</w:t>
      </w:r>
    </w:p>
    <w:p w:rsidR="00854BAD" w:rsidRDefault="0008379A" w:rsidP="00A64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4BAD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Тема</w:t>
      </w:r>
      <w:r w:rsidR="00854BAD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="00854BAD" w:rsidRPr="00854BA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37A5" w:rsidRPr="008637A5">
        <w:rPr>
          <w:rFonts w:ascii="Times New Roman" w:hAnsi="Times New Roman" w:cs="Times New Roman"/>
          <w:sz w:val="26"/>
          <w:szCs w:val="26"/>
        </w:rPr>
        <w:t>П</w:t>
      </w:r>
      <w:r w:rsidR="00781CB9">
        <w:rPr>
          <w:rFonts w:ascii="Times New Roman" w:hAnsi="Times New Roman" w:cs="Times New Roman"/>
          <w:sz w:val="26"/>
          <w:szCs w:val="26"/>
        </w:rPr>
        <w:t>сихолого – педагогическо</w:t>
      </w:r>
      <w:r w:rsidR="008637A5">
        <w:rPr>
          <w:rFonts w:ascii="Times New Roman" w:hAnsi="Times New Roman" w:cs="Times New Roman"/>
          <w:sz w:val="26"/>
          <w:szCs w:val="26"/>
        </w:rPr>
        <w:t xml:space="preserve">е </w:t>
      </w:r>
      <w:r w:rsidR="00781CB9">
        <w:rPr>
          <w:rFonts w:ascii="Times New Roman" w:hAnsi="Times New Roman" w:cs="Times New Roman"/>
          <w:sz w:val="26"/>
          <w:szCs w:val="26"/>
        </w:rPr>
        <w:t>сопровождени</w:t>
      </w:r>
      <w:r w:rsidR="008637A5">
        <w:rPr>
          <w:rFonts w:ascii="Times New Roman" w:hAnsi="Times New Roman" w:cs="Times New Roman"/>
          <w:sz w:val="26"/>
          <w:szCs w:val="26"/>
        </w:rPr>
        <w:t>е</w:t>
      </w:r>
      <w:r w:rsidR="00781CB9">
        <w:rPr>
          <w:rFonts w:ascii="Times New Roman" w:hAnsi="Times New Roman" w:cs="Times New Roman"/>
          <w:sz w:val="26"/>
          <w:szCs w:val="26"/>
        </w:rPr>
        <w:t xml:space="preserve"> подготовки ребенка</w:t>
      </w:r>
      <w:r w:rsidR="008637A5">
        <w:rPr>
          <w:rFonts w:ascii="Times New Roman" w:hAnsi="Times New Roman" w:cs="Times New Roman"/>
          <w:sz w:val="26"/>
          <w:szCs w:val="26"/>
        </w:rPr>
        <w:t xml:space="preserve"> дошкольного возраста в замещающую семью в условиях социально-реабилитационного центра для несовершеннолетних</w:t>
      </w:r>
    </w:p>
    <w:p w:rsidR="009B3B0E" w:rsidRDefault="00854BAD" w:rsidP="00A642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4BAD">
        <w:rPr>
          <w:rFonts w:ascii="Times New Roman" w:hAnsi="Times New Roman" w:cs="Times New Roman"/>
          <w:b/>
          <w:sz w:val="26"/>
          <w:szCs w:val="26"/>
        </w:rPr>
        <w:t>Условия возникновения и становления опыта</w:t>
      </w:r>
    </w:p>
    <w:p w:rsidR="00A642E0" w:rsidRDefault="005231D5" w:rsidP="00A64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66F">
        <w:rPr>
          <w:rFonts w:ascii="Times New Roman" w:hAnsi="Times New Roman" w:cs="Times New Roman"/>
          <w:sz w:val="26"/>
          <w:szCs w:val="26"/>
        </w:rPr>
        <w:t>С августа 2013 года я работаю педагогом – психологом в отделении ранней профилактики семейного неблагополучия, семейного устройства и постинтернатного сопровождения детей – сирот, детей оставшихся без попечения и лиц из их числа «Областного социально – реабилитационного центра для несовершеннолетних» с детьми дошкольного возраста.</w:t>
      </w:r>
      <w:r w:rsidR="00A437F0" w:rsidRPr="006976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31D5" w:rsidRPr="0069766F" w:rsidRDefault="005231D5" w:rsidP="00A64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66F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Областном социально-реабилитационном центре для несовершеннолетних проживают дети в возрасте от 3 до 18 лет. Личная история у воспитанников каждая своя. Основной контингент - дети с непростыми судьбами. Есть среди них и такие, которые при живых родителях оказываются брошенными, лишенными любви, заботы и поддержки близких. Основные причины, по которым органы опеки вынуждены прибегать к крайним мерам (изъятие несовершеннолетнего из семьи) – алкогольная зависимость у родителей, ненадлежащее исполнение ими своих обязанностей, жестокое обращение с детьми. </w:t>
      </w:r>
      <w:r w:rsidRPr="0069766F">
        <w:rPr>
          <w:rFonts w:ascii="Times New Roman" w:hAnsi="Times New Roman" w:cs="Times New Roman"/>
          <w:sz w:val="26"/>
          <w:szCs w:val="26"/>
        </w:rPr>
        <w:t xml:space="preserve"> Такие семьи ставятся на учет и находятся под постоянным контролем государственных организаций. Несовершеннолетний, изъятый из неблагополучной семьи, на время определения дальнейшего жизнеустройства помещается в наш Центр. Лучшим вариантом для ребенка является возвращение в кровную семью, но </w:t>
      </w:r>
      <w:r w:rsidRPr="0069766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когда не предоставляется такая возможность, то по решению суда воспитаннику присваивается статус - оставшийся без попечения родителей.</w:t>
      </w:r>
      <w:r w:rsidRPr="0069766F">
        <w:rPr>
          <w:rFonts w:ascii="Times New Roman" w:hAnsi="Times New Roman" w:cs="Times New Roman"/>
          <w:sz w:val="26"/>
          <w:szCs w:val="26"/>
        </w:rPr>
        <w:t xml:space="preserve"> </w:t>
      </w:r>
      <w:r w:rsidRPr="0069766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Такие дети становятся социальными сиротами. Также среди воспитанников нашего Центра есть дети, потерявшие самых близких людей (родителей, опекунов) из-за их преждевременного ухода из жизни. Эти</w:t>
      </w:r>
      <w:r w:rsidR="00A437F0" w:rsidRPr="006976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несовершеннолетние  тоже относя</w:t>
      </w:r>
      <w:r w:rsidRPr="0069766F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к детям – сиротам.</w:t>
      </w:r>
    </w:p>
    <w:p w:rsidR="005231D5" w:rsidRPr="0069766F" w:rsidRDefault="005231D5" w:rsidP="00A437F0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766F">
        <w:rPr>
          <w:rFonts w:ascii="Times New Roman" w:hAnsi="Times New Roman" w:cs="Times New Roman"/>
          <w:sz w:val="26"/>
          <w:szCs w:val="26"/>
        </w:rPr>
        <w:t>Как помочь таким детям не потерять себя, принять реальность, найти внутреннюю опору и силы, чтобы строить собственное будущее?</w:t>
      </w:r>
      <w:r w:rsidRPr="006976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Каждый  ребенок  мечтает  о  семье  и хочет  быть  нужным, любимым  и  значимым  для  тех,  кто  готов  стать  постоянным  взрослым, сопровождающим  его  по  жизни. </w:t>
      </w:r>
    </w:p>
    <w:p w:rsidR="005231D5" w:rsidRDefault="005231D5" w:rsidP="00A437F0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766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Семья – наиболее  благоприятная среда для развития здоровой личности благодаря особой психологической атмосфере любви, заботы,  уважения и поддер</w:t>
      </w:r>
      <w:r w:rsidRPr="0069766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жки. </w:t>
      </w:r>
    </w:p>
    <w:p w:rsidR="00A642E0" w:rsidRDefault="00A642E0" w:rsidP="00A437F0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2014 года мною ведется работа по подготовке детей дошкольног</w:t>
      </w:r>
      <w:r w:rsidR="00FF5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возраста  в  замещающую семью. Данный практический опыт лег в основу программы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5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индивидуального психолого-педагогического сопровождения детей дошкольного возраста в замещающую семью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«На </w:t>
      </w:r>
      <w:r w:rsidR="00FF54E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пороге новой жизни».</w:t>
      </w:r>
    </w:p>
    <w:p w:rsidR="009B3B0E" w:rsidRDefault="005231D5" w:rsidP="008637A5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9766F">
        <w:rPr>
          <w:rFonts w:ascii="Times New Roman" w:hAnsi="Times New Roman" w:cs="Times New Roman"/>
          <w:b/>
          <w:sz w:val="26"/>
          <w:szCs w:val="26"/>
        </w:rPr>
        <w:t>Актуальность</w:t>
      </w:r>
      <w:r w:rsidR="0008379A"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</w:p>
    <w:p w:rsidR="007A3F55" w:rsidRPr="0069766F" w:rsidRDefault="008637A5" w:rsidP="008637A5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437F0" w:rsidRPr="0069766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Приоритеты семейного воспитания являются очевидными, его актуальность и первостепенность закреплены в ст. 123 Семейного Кодекса Российской Федерации, где определено, что ребенок, оставшийся без родительского попечения, подлежит передаче на воспитание в замещающую  семью.</w:t>
      </w:r>
      <w:r w:rsidR="00A437F0" w:rsidRPr="0069766F">
        <w:rPr>
          <w:rFonts w:ascii="Times New Roman" w:eastAsia="Times New Roman" w:hAnsi="Times New Roman" w:cs="Times New Roman"/>
          <w:sz w:val="26"/>
          <w:szCs w:val="26"/>
        </w:rPr>
        <w:t xml:space="preserve"> Основной ориентир государственной политики в сфере защиты детства – обеспечение приоритета семейного воспитания детей, утративших родительское попечение и внедрение новой модели развития семейного устройства детей, оставшихся без попечения родителей. </w:t>
      </w:r>
      <w:r w:rsidR="005231D5" w:rsidRPr="0069766F">
        <w:rPr>
          <w:rFonts w:ascii="Times New Roman" w:hAnsi="Times New Roman" w:cs="Times New Roman"/>
          <w:sz w:val="26"/>
          <w:szCs w:val="26"/>
        </w:rPr>
        <w:t xml:space="preserve">Актуальность данной программы определяется необходимостью снижения риска вторичного сиротства, которое становится необратимой травмой для ребенка. </w:t>
      </w:r>
    </w:p>
    <w:p w:rsidR="005231D5" w:rsidRPr="0069766F" w:rsidRDefault="005231D5" w:rsidP="00A642E0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766F">
        <w:rPr>
          <w:rFonts w:ascii="Times New Roman" w:hAnsi="Times New Roman" w:cs="Times New Roman"/>
          <w:b/>
          <w:sz w:val="26"/>
          <w:szCs w:val="26"/>
        </w:rPr>
        <w:t>Цель</w:t>
      </w:r>
      <w:r w:rsidR="00FF54EC"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  <w:r w:rsidRPr="0069766F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69766F">
        <w:rPr>
          <w:rFonts w:ascii="Times New Roman" w:hAnsi="Times New Roman" w:cs="Times New Roman"/>
          <w:sz w:val="26"/>
          <w:szCs w:val="26"/>
        </w:rPr>
        <w:t>создание социально-психологических условий, позволяющих ребенку успешно адаптироваться в замещающей семье.</w:t>
      </w:r>
    </w:p>
    <w:p w:rsidR="005231D5" w:rsidRPr="0069766F" w:rsidRDefault="005231D5" w:rsidP="00A642E0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9766F">
        <w:rPr>
          <w:rFonts w:ascii="Times New Roman" w:hAnsi="Times New Roman" w:cs="Times New Roman"/>
          <w:b/>
          <w:sz w:val="26"/>
          <w:szCs w:val="26"/>
        </w:rPr>
        <w:t>Задачи</w:t>
      </w:r>
      <w:r w:rsidR="00FF54EC"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  <w:r w:rsidRPr="0069766F">
        <w:rPr>
          <w:rFonts w:ascii="Times New Roman" w:hAnsi="Times New Roman" w:cs="Times New Roman"/>
          <w:b/>
          <w:sz w:val="26"/>
          <w:szCs w:val="26"/>
        </w:rPr>
        <w:t>:</w:t>
      </w:r>
    </w:p>
    <w:p w:rsidR="005231D5" w:rsidRPr="0069766F" w:rsidRDefault="005231D5" w:rsidP="00A642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766F">
        <w:rPr>
          <w:rFonts w:ascii="Times New Roman" w:hAnsi="Times New Roman" w:cs="Times New Roman"/>
          <w:sz w:val="26"/>
          <w:szCs w:val="26"/>
        </w:rPr>
        <w:t>-</w:t>
      </w:r>
      <w:r w:rsidR="00A642E0">
        <w:rPr>
          <w:rFonts w:ascii="Times New Roman" w:hAnsi="Times New Roman" w:cs="Times New Roman"/>
          <w:sz w:val="26"/>
          <w:szCs w:val="26"/>
        </w:rPr>
        <w:t xml:space="preserve"> </w:t>
      </w:r>
      <w:r w:rsidRPr="0069766F">
        <w:rPr>
          <w:rFonts w:ascii="Times New Roman" w:hAnsi="Times New Roman" w:cs="Times New Roman"/>
          <w:sz w:val="26"/>
          <w:szCs w:val="26"/>
        </w:rPr>
        <w:t>снижение тревожности и развитие базового доверия;</w:t>
      </w:r>
    </w:p>
    <w:p w:rsidR="005231D5" w:rsidRPr="0069766F" w:rsidRDefault="005231D5" w:rsidP="00A642E0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766F">
        <w:rPr>
          <w:rFonts w:ascii="Times New Roman" w:hAnsi="Times New Roman" w:cs="Times New Roman"/>
          <w:sz w:val="26"/>
          <w:szCs w:val="26"/>
        </w:rPr>
        <w:t>-формирование позитивной мотивации общения и развитие коммуникативных качеств;</w:t>
      </w:r>
    </w:p>
    <w:p w:rsidR="005231D5" w:rsidRPr="0069766F" w:rsidRDefault="00A642E0" w:rsidP="00A642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231D5" w:rsidRPr="0069766F">
        <w:rPr>
          <w:rFonts w:ascii="Times New Roman" w:hAnsi="Times New Roman" w:cs="Times New Roman"/>
          <w:sz w:val="26"/>
          <w:szCs w:val="26"/>
        </w:rPr>
        <w:t>формирование позитивной самооценки, самопринятия и чувства уверенности в себе;</w:t>
      </w:r>
    </w:p>
    <w:p w:rsidR="005231D5" w:rsidRPr="0069766F" w:rsidRDefault="00A642E0" w:rsidP="00A642E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</w:t>
      </w:r>
      <w:r w:rsidR="005231D5" w:rsidRPr="0069766F">
        <w:rPr>
          <w:rFonts w:ascii="Times New Roman" w:hAnsi="Times New Roman" w:cs="Times New Roman"/>
          <w:sz w:val="26"/>
          <w:szCs w:val="26"/>
        </w:rPr>
        <w:t>формирование навыков адекватного ролевого поведения в различных ситуациях</w:t>
      </w:r>
      <w:r w:rsidR="005231D5" w:rsidRPr="0069766F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781CB9" w:rsidRPr="00781CB9" w:rsidRDefault="00854BAD" w:rsidP="009978F0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Ведущая педагогическая идея </w:t>
      </w:r>
      <w:r w:rsidR="00781CB9" w:rsidRPr="00781CB9">
        <w:rPr>
          <w:rFonts w:ascii="Times New Roman" w:hAnsi="Times New Roman" w:cs="Times New Roman"/>
          <w:sz w:val="28"/>
          <w:szCs w:val="28"/>
        </w:rPr>
        <w:t xml:space="preserve">– создание комплексной системы  </w:t>
      </w:r>
      <w:r>
        <w:rPr>
          <w:rFonts w:ascii="Times New Roman" w:hAnsi="Times New Roman" w:cs="Times New Roman"/>
          <w:sz w:val="28"/>
          <w:szCs w:val="28"/>
        </w:rPr>
        <w:t>социально-психологического сопровождения детей дошкольного возраста</w:t>
      </w:r>
      <w:r w:rsidR="00781CB9" w:rsidRPr="00781CB9">
        <w:rPr>
          <w:rFonts w:ascii="Times New Roman" w:hAnsi="Times New Roman" w:cs="Times New Roman"/>
          <w:sz w:val="28"/>
          <w:szCs w:val="28"/>
        </w:rPr>
        <w:t>,  направленн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781CB9" w:rsidRPr="00781CB9">
        <w:rPr>
          <w:rFonts w:ascii="Times New Roman" w:hAnsi="Times New Roman" w:cs="Times New Roman"/>
          <w:sz w:val="28"/>
          <w:szCs w:val="28"/>
        </w:rPr>
        <w:t xml:space="preserve"> на формирование здоровых представлений о семье у детей</w:t>
      </w:r>
      <w:r>
        <w:rPr>
          <w:rFonts w:ascii="Times New Roman" w:hAnsi="Times New Roman" w:cs="Times New Roman"/>
          <w:sz w:val="28"/>
          <w:szCs w:val="28"/>
        </w:rPr>
        <w:t xml:space="preserve">-сирот и детей, оставшихся без попечения родителей, </w:t>
      </w:r>
      <w:r w:rsidRPr="00854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отреагирование </w:t>
      </w:r>
      <w:r w:rsidRPr="00854BA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травматичного опыта жизни в кровной семье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54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проектирование позитивных представлений 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будущем, </w:t>
      </w:r>
      <w:r w:rsidR="00781CB9" w:rsidRPr="00781CB9">
        <w:rPr>
          <w:rFonts w:ascii="Times New Roman" w:hAnsi="Times New Roman" w:cs="Times New Roman"/>
          <w:sz w:val="28"/>
          <w:szCs w:val="28"/>
        </w:rPr>
        <w:t>повышение уровня социализации  воспитанников.</w:t>
      </w:r>
    </w:p>
    <w:p w:rsidR="005D2ED1" w:rsidRDefault="009B3B0E" w:rsidP="009978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Наличие теоретической базы</w:t>
      </w:r>
    </w:p>
    <w:p w:rsidR="0008379A" w:rsidRDefault="00FD4EA5" w:rsidP="009978F0">
      <w:pPr>
        <w:pStyle w:val="a8"/>
        <w:spacing w:before="0" w:beforeAutospacing="0" w:after="0" w:afterAutospacing="0" w:line="360" w:lineRule="auto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proofErr w:type="gramStart"/>
      <w:r w:rsidR="001F5ACA">
        <w:rPr>
          <w:color w:val="000000"/>
          <w:sz w:val="26"/>
          <w:szCs w:val="26"/>
        </w:rPr>
        <w:t xml:space="preserve">Теоретической основой опыта послужили  исследования современных отечественных педагогов и психологов </w:t>
      </w:r>
      <w:r>
        <w:rPr>
          <w:color w:val="000000"/>
          <w:sz w:val="26"/>
          <w:szCs w:val="26"/>
        </w:rPr>
        <w:t xml:space="preserve">  </w:t>
      </w:r>
      <w:r w:rsidR="001F5ACA">
        <w:rPr>
          <w:color w:val="000000"/>
          <w:sz w:val="26"/>
          <w:szCs w:val="26"/>
        </w:rPr>
        <w:t xml:space="preserve">по  </w:t>
      </w:r>
      <w:r w:rsidR="0008379A">
        <w:rPr>
          <w:color w:val="000000"/>
          <w:sz w:val="26"/>
          <w:szCs w:val="26"/>
        </w:rPr>
        <w:t>подготовк</w:t>
      </w:r>
      <w:r w:rsidR="001F5ACA">
        <w:rPr>
          <w:color w:val="000000"/>
          <w:sz w:val="26"/>
          <w:szCs w:val="26"/>
        </w:rPr>
        <w:t>е</w:t>
      </w:r>
      <w:r w:rsidR="0008379A">
        <w:rPr>
          <w:color w:val="000000"/>
          <w:sz w:val="26"/>
          <w:szCs w:val="26"/>
        </w:rPr>
        <w:t xml:space="preserve"> детей-сирот и детей, оставшихся без попечения родителей,</w:t>
      </w:r>
      <w:r w:rsidR="001F5ACA">
        <w:rPr>
          <w:color w:val="000000"/>
          <w:sz w:val="26"/>
          <w:szCs w:val="26"/>
        </w:rPr>
        <w:t xml:space="preserve"> </w:t>
      </w:r>
      <w:r w:rsidR="0008379A">
        <w:rPr>
          <w:color w:val="000000"/>
          <w:sz w:val="26"/>
          <w:szCs w:val="26"/>
        </w:rPr>
        <w:t xml:space="preserve"> к </w:t>
      </w:r>
      <w:r w:rsidR="0008379A">
        <w:rPr>
          <w:color w:val="000000"/>
          <w:sz w:val="26"/>
          <w:szCs w:val="26"/>
        </w:rPr>
        <w:t>проживанию в замещающей семье</w:t>
      </w:r>
      <w:r w:rsidR="0008379A">
        <w:rPr>
          <w:color w:val="000000"/>
          <w:sz w:val="26"/>
          <w:szCs w:val="26"/>
        </w:rPr>
        <w:t xml:space="preserve"> </w:t>
      </w:r>
      <w:r w:rsidR="001F5ACA">
        <w:rPr>
          <w:color w:val="000000"/>
          <w:sz w:val="26"/>
          <w:szCs w:val="26"/>
        </w:rPr>
        <w:t>(</w:t>
      </w:r>
      <w:r w:rsidR="0008379A">
        <w:rPr>
          <w:color w:val="000000"/>
          <w:sz w:val="26"/>
          <w:szCs w:val="26"/>
        </w:rPr>
        <w:t xml:space="preserve">И.В. Дубровиной, Ж.А. Захаровой, </w:t>
      </w:r>
      <w:r w:rsidR="0008379A">
        <w:rPr>
          <w:color w:val="000000"/>
          <w:sz w:val="26"/>
          <w:szCs w:val="26"/>
        </w:rPr>
        <w:t xml:space="preserve">М.В. </w:t>
      </w:r>
      <w:proofErr w:type="spellStart"/>
      <w:r w:rsidR="0008379A">
        <w:rPr>
          <w:color w:val="000000"/>
          <w:sz w:val="26"/>
          <w:szCs w:val="26"/>
        </w:rPr>
        <w:t>Капилиной</w:t>
      </w:r>
      <w:proofErr w:type="spellEnd"/>
      <w:r w:rsidR="0008379A">
        <w:rPr>
          <w:color w:val="000000"/>
          <w:sz w:val="26"/>
          <w:szCs w:val="26"/>
        </w:rPr>
        <w:t xml:space="preserve"> (Пичугиной), </w:t>
      </w:r>
      <w:r w:rsidR="0008379A">
        <w:rPr>
          <w:color w:val="000000"/>
          <w:sz w:val="26"/>
          <w:szCs w:val="26"/>
        </w:rPr>
        <w:t xml:space="preserve"> В.Н. </w:t>
      </w:r>
      <w:proofErr w:type="spellStart"/>
      <w:r w:rsidR="0008379A">
        <w:rPr>
          <w:color w:val="000000"/>
          <w:sz w:val="26"/>
          <w:szCs w:val="26"/>
        </w:rPr>
        <w:t>Ослон</w:t>
      </w:r>
      <w:proofErr w:type="spellEnd"/>
      <w:r w:rsidR="0008379A">
        <w:rPr>
          <w:color w:val="000000"/>
          <w:sz w:val="26"/>
          <w:szCs w:val="26"/>
        </w:rPr>
        <w:t>, А.М. Прихожан,</w:t>
      </w:r>
      <w:r w:rsidR="0008379A">
        <w:rPr>
          <w:color w:val="000000"/>
          <w:sz w:val="26"/>
          <w:szCs w:val="26"/>
        </w:rPr>
        <w:t xml:space="preserve"> Т.Д.</w:t>
      </w:r>
      <w:r w:rsidR="0008379A">
        <w:rPr>
          <w:color w:val="000000"/>
          <w:sz w:val="26"/>
          <w:szCs w:val="26"/>
        </w:rPr>
        <w:t xml:space="preserve"> </w:t>
      </w:r>
      <w:r w:rsidR="0008379A">
        <w:rPr>
          <w:color w:val="000000"/>
          <w:sz w:val="26"/>
          <w:szCs w:val="26"/>
        </w:rPr>
        <w:t xml:space="preserve">Панюшевой, Л. </w:t>
      </w:r>
      <w:proofErr w:type="spellStart"/>
      <w:r w:rsidR="0008379A">
        <w:rPr>
          <w:color w:val="000000"/>
          <w:sz w:val="26"/>
          <w:szCs w:val="26"/>
        </w:rPr>
        <w:t>Петрановской</w:t>
      </w:r>
      <w:proofErr w:type="spellEnd"/>
      <w:r w:rsidR="0008379A">
        <w:rPr>
          <w:color w:val="000000"/>
          <w:sz w:val="26"/>
          <w:szCs w:val="26"/>
        </w:rPr>
        <w:t xml:space="preserve">,  </w:t>
      </w:r>
      <w:r w:rsidR="0008379A">
        <w:rPr>
          <w:color w:val="000000"/>
          <w:sz w:val="26"/>
          <w:szCs w:val="26"/>
        </w:rPr>
        <w:t>Г.В. Семья,</w:t>
      </w:r>
      <w:r w:rsidR="0008379A">
        <w:rPr>
          <w:color w:val="000000"/>
          <w:sz w:val="26"/>
          <w:szCs w:val="26"/>
        </w:rPr>
        <w:t xml:space="preserve"> Н.О. Сучковой, </w:t>
      </w:r>
      <w:r w:rsidR="0008379A">
        <w:rPr>
          <w:color w:val="000000"/>
          <w:sz w:val="26"/>
          <w:szCs w:val="26"/>
        </w:rPr>
        <w:t>H.H.</w:t>
      </w:r>
      <w:proofErr w:type="gramEnd"/>
      <w:r w:rsidR="0008379A">
        <w:rPr>
          <w:color w:val="000000"/>
          <w:sz w:val="26"/>
          <w:szCs w:val="26"/>
        </w:rPr>
        <w:t xml:space="preserve"> </w:t>
      </w:r>
      <w:proofErr w:type="gramStart"/>
      <w:r w:rsidR="0008379A">
        <w:rPr>
          <w:color w:val="000000"/>
          <w:sz w:val="26"/>
          <w:szCs w:val="26"/>
        </w:rPr>
        <w:t>Толстых и др.</w:t>
      </w:r>
      <w:r w:rsidR="001F5ACA">
        <w:rPr>
          <w:color w:val="000000"/>
          <w:sz w:val="26"/>
          <w:szCs w:val="26"/>
        </w:rPr>
        <w:t>).</w:t>
      </w:r>
      <w:proofErr w:type="gramEnd"/>
    </w:p>
    <w:p w:rsidR="00FD4EA5" w:rsidRDefault="00FD4EA5" w:rsidP="009978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78F0">
        <w:rPr>
          <w:rFonts w:ascii="Times New Roman" w:hAnsi="Times New Roman" w:cs="Times New Roman"/>
          <w:b/>
          <w:sz w:val="26"/>
          <w:szCs w:val="26"/>
        </w:rPr>
        <w:t xml:space="preserve"> Новизна</w:t>
      </w:r>
      <w:r w:rsidRPr="00FD4EA5">
        <w:rPr>
          <w:rFonts w:ascii="Times New Roman" w:hAnsi="Times New Roman" w:cs="Times New Roman"/>
          <w:sz w:val="26"/>
          <w:szCs w:val="26"/>
        </w:rPr>
        <w:t xml:space="preserve"> заключается в</w:t>
      </w:r>
      <w:r w:rsidRPr="00FD4EA5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9978F0">
        <w:rPr>
          <w:rFonts w:ascii="Times New Roman" w:hAnsi="Times New Roman" w:cs="Times New Roman"/>
          <w:sz w:val="26"/>
          <w:szCs w:val="26"/>
        </w:rPr>
        <w:t>трансформации опыта</w:t>
      </w:r>
      <w:r w:rsidR="00B37ADD" w:rsidRPr="00B37ADD">
        <w:rPr>
          <w:rFonts w:ascii="Times New Roman" w:hAnsi="Times New Roman" w:cs="Times New Roman"/>
          <w:sz w:val="26"/>
          <w:szCs w:val="26"/>
        </w:rPr>
        <w:t xml:space="preserve"> </w:t>
      </w:r>
      <w:r w:rsidR="004A1007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="00B37ADD">
        <w:rPr>
          <w:rFonts w:ascii="Times New Roman" w:hAnsi="Times New Roman" w:cs="Times New Roman"/>
          <w:sz w:val="26"/>
          <w:szCs w:val="26"/>
        </w:rPr>
        <w:t>групповых форм работы</w:t>
      </w:r>
      <w:r w:rsidR="009978F0">
        <w:rPr>
          <w:rFonts w:ascii="Times New Roman" w:hAnsi="Times New Roman" w:cs="Times New Roman"/>
          <w:sz w:val="26"/>
          <w:szCs w:val="26"/>
        </w:rPr>
        <w:t xml:space="preserve"> детских домов (центров социализации и развития) по подготовке детей-сирот, детей, оставшихся без попечения родителей в замещающую семью </w:t>
      </w:r>
      <w:r w:rsidR="00B37ADD">
        <w:rPr>
          <w:rFonts w:ascii="Times New Roman" w:hAnsi="Times New Roman" w:cs="Times New Roman"/>
          <w:sz w:val="26"/>
          <w:szCs w:val="26"/>
        </w:rPr>
        <w:t>к</w:t>
      </w:r>
      <w:r w:rsidR="009978F0">
        <w:rPr>
          <w:rFonts w:ascii="Times New Roman" w:hAnsi="Times New Roman" w:cs="Times New Roman"/>
          <w:sz w:val="26"/>
          <w:szCs w:val="26"/>
        </w:rPr>
        <w:t xml:space="preserve"> условия</w:t>
      </w:r>
      <w:r w:rsidR="00B37ADD">
        <w:rPr>
          <w:rFonts w:ascii="Times New Roman" w:hAnsi="Times New Roman" w:cs="Times New Roman"/>
          <w:sz w:val="26"/>
          <w:szCs w:val="26"/>
        </w:rPr>
        <w:t>м</w:t>
      </w:r>
      <w:r w:rsidR="009978F0">
        <w:rPr>
          <w:rFonts w:ascii="Times New Roman" w:hAnsi="Times New Roman" w:cs="Times New Roman"/>
          <w:sz w:val="26"/>
          <w:szCs w:val="26"/>
        </w:rPr>
        <w:t xml:space="preserve"> социально-реабилитационного центра для несовершеннолетних. </w:t>
      </w:r>
    </w:p>
    <w:p w:rsidR="008637A5" w:rsidRPr="00FD4EA5" w:rsidRDefault="009978F0" w:rsidP="009978F0">
      <w:pPr>
        <w:shd w:val="clear" w:color="auto" w:fill="FFFFFF"/>
        <w:tabs>
          <w:tab w:val="left" w:pos="701"/>
        </w:tabs>
        <w:spacing w:after="0" w:line="360" w:lineRule="auto"/>
        <w:ind w:right="-5"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8637A5" w:rsidRPr="00FD4EA5">
        <w:rPr>
          <w:rFonts w:ascii="Times New Roman" w:hAnsi="Times New Roman" w:cs="Times New Roman"/>
          <w:b/>
          <w:sz w:val="26"/>
          <w:szCs w:val="26"/>
        </w:rPr>
        <w:t>Этапы работы над опытом</w:t>
      </w:r>
      <w:r w:rsidR="008637A5" w:rsidRPr="00FD4E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37A5" w:rsidRPr="00FD4EA5" w:rsidRDefault="009978F0" w:rsidP="009978F0">
      <w:pPr>
        <w:pStyle w:val="a8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8637A5" w:rsidRPr="00FD4EA5">
        <w:rPr>
          <w:b/>
          <w:sz w:val="26"/>
          <w:szCs w:val="26"/>
        </w:rPr>
        <w:t xml:space="preserve">1 этап – подготовительный </w:t>
      </w:r>
      <w:r w:rsidR="008637A5" w:rsidRPr="00FD4EA5">
        <w:rPr>
          <w:sz w:val="26"/>
          <w:szCs w:val="26"/>
        </w:rPr>
        <w:t>Проведен анализ психолого-педагогической литературы по проблемам подготовки детей в замещающие семьи. В частности, ознакомление с представлениями отечественных  и зарубежных психологов о</w:t>
      </w:r>
      <w:r w:rsidR="004A1007">
        <w:rPr>
          <w:sz w:val="26"/>
          <w:szCs w:val="26"/>
        </w:rPr>
        <w:t>б</w:t>
      </w:r>
      <w:r w:rsidR="008637A5" w:rsidRPr="00FD4EA5">
        <w:rPr>
          <w:sz w:val="26"/>
          <w:szCs w:val="26"/>
        </w:rPr>
        <w:t xml:space="preserve"> </w:t>
      </w:r>
      <w:r w:rsidR="004A1007">
        <w:rPr>
          <w:sz w:val="26"/>
          <w:szCs w:val="26"/>
        </w:rPr>
        <w:t xml:space="preserve">особенностях </w:t>
      </w:r>
      <w:r w:rsidR="008637A5" w:rsidRPr="00FD4EA5">
        <w:rPr>
          <w:sz w:val="26"/>
          <w:szCs w:val="26"/>
        </w:rPr>
        <w:t xml:space="preserve">детско-родительских отношений, формировании привязанности у детей. </w:t>
      </w:r>
      <w:r w:rsidR="000A47CA" w:rsidRPr="00FD4EA5">
        <w:rPr>
          <w:sz w:val="26"/>
          <w:szCs w:val="26"/>
        </w:rPr>
        <w:t>Пройден курс повышения квалификации по теме: «Организация работы с замещающими семьями» в ФГАОУДПО «Академия повышения квалификации и  профессиональной переподготовки работников образования» (г. Москва, 2014 г.).</w:t>
      </w:r>
    </w:p>
    <w:p w:rsidR="008637A5" w:rsidRPr="00FD4EA5" w:rsidRDefault="008637A5" w:rsidP="00FD4EA5">
      <w:pPr>
        <w:shd w:val="clear" w:color="auto" w:fill="FFFFFF"/>
        <w:spacing w:after="0" w:line="360" w:lineRule="auto"/>
        <w:ind w:right="-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4EA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 этап - экспериментальный </w:t>
      </w:r>
      <w:r w:rsidR="000A47CA" w:rsidRPr="00FD4EA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Разработан </w:t>
      </w:r>
      <w:r w:rsidRPr="00FD4EA5">
        <w:rPr>
          <w:rFonts w:ascii="Times New Roman" w:hAnsi="Times New Roman" w:cs="Times New Roman"/>
          <w:color w:val="000000"/>
          <w:sz w:val="26"/>
          <w:szCs w:val="26"/>
        </w:rPr>
        <w:t xml:space="preserve"> и апроб</w:t>
      </w:r>
      <w:r w:rsidR="000A47CA" w:rsidRPr="00FD4EA5">
        <w:rPr>
          <w:rFonts w:ascii="Times New Roman" w:hAnsi="Times New Roman" w:cs="Times New Roman"/>
          <w:color w:val="000000"/>
          <w:sz w:val="26"/>
          <w:szCs w:val="26"/>
        </w:rPr>
        <w:t xml:space="preserve">ирован </w:t>
      </w:r>
      <w:r w:rsidRPr="00FD4EA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A47CA" w:rsidRPr="00FD4EA5">
        <w:rPr>
          <w:rFonts w:ascii="Times New Roman" w:hAnsi="Times New Roman" w:cs="Times New Roman"/>
          <w:color w:val="000000"/>
          <w:sz w:val="26"/>
          <w:szCs w:val="26"/>
        </w:rPr>
        <w:t>цикл индивидуальных занятий по подготовке детей дошкольн</w:t>
      </w:r>
      <w:r w:rsidR="00470516">
        <w:rPr>
          <w:rFonts w:ascii="Times New Roman" w:hAnsi="Times New Roman" w:cs="Times New Roman"/>
          <w:color w:val="000000"/>
          <w:sz w:val="26"/>
          <w:szCs w:val="26"/>
        </w:rPr>
        <w:t xml:space="preserve">ого возраста в замещающую семью, </w:t>
      </w:r>
      <w:r w:rsidR="008426ED">
        <w:rPr>
          <w:rFonts w:ascii="Times New Roman" w:hAnsi="Times New Roman" w:cs="Times New Roman"/>
          <w:color w:val="000000"/>
          <w:sz w:val="26"/>
          <w:szCs w:val="26"/>
        </w:rPr>
        <w:t>послуживший основой программы «На пороге новой жизни».</w:t>
      </w:r>
    </w:p>
    <w:p w:rsidR="008637A5" w:rsidRDefault="008637A5" w:rsidP="00FD4EA5">
      <w:pPr>
        <w:shd w:val="clear" w:color="auto" w:fill="FFFFFF"/>
        <w:tabs>
          <w:tab w:val="left" w:pos="701"/>
        </w:tabs>
        <w:spacing w:after="0" w:line="360" w:lineRule="auto"/>
        <w:ind w:right="-5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D4EA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3 этап – рефлексивно-обобщающий </w:t>
      </w:r>
      <w:r w:rsidRPr="00FD4EA5">
        <w:rPr>
          <w:rFonts w:ascii="Times New Roman" w:hAnsi="Times New Roman" w:cs="Times New Roman"/>
          <w:color w:val="000000"/>
          <w:sz w:val="26"/>
          <w:szCs w:val="26"/>
        </w:rPr>
        <w:t xml:space="preserve">Проведены: объективное </w:t>
      </w:r>
      <w:r w:rsidR="00FD4EA5" w:rsidRPr="00FD4EA5">
        <w:rPr>
          <w:rFonts w:ascii="Times New Roman" w:hAnsi="Times New Roman" w:cs="Times New Roman"/>
          <w:color w:val="000000"/>
          <w:sz w:val="26"/>
          <w:szCs w:val="26"/>
        </w:rPr>
        <w:t xml:space="preserve">оценивание процесса и </w:t>
      </w:r>
      <w:r w:rsidRPr="00FD4EA5">
        <w:rPr>
          <w:rFonts w:ascii="Times New Roman" w:hAnsi="Times New Roman" w:cs="Times New Roman"/>
          <w:color w:val="000000"/>
          <w:sz w:val="26"/>
          <w:szCs w:val="26"/>
        </w:rPr>
        <w:t xml:space="preserve">результата </w:t>
      </w:r>
      <w:r w:rsidR="000A47CA" w:rsidRPr="00FD4EA5">
        <w:rPr>
          <w:rFonts w:ascii="Times New Roman" w:hAnsi="Times New Roman" w:cs="Times New Roman"/>
          <w:color w:val="000000"/>
          <w:sz w:val="26"/>
          <w:szCs w:val="26"/>
        </w:rPr>
        <w:t>психолого-педагогического сопровождения детей дошкольного во</w:t>
      </w:r>
      <w:r w:rsidR="00FD4EA5" w:rsidRPr="00FD4EA5">
        <w:rPr>
          <w:rFonts w:ascii="Times New Roman" w:hAnsi="Times New Roman" w:cs="Times New Roman"/>
          <w:color w:val="000000"/>
          <w:sz w:val="26"/>
          <w:szCs w:val="26"/>
        </w:rPr>
        <w:t>зраста в замещающую семью.</w:t>
      </w:r>
      <w:r w:rsidRPr="00FD4EA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D2ED1" w:rsidRPr="00C15061" w:rsidRDefault="004A7BF2" w:rsidP="004A7BF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Содержание опыта</w:t>
      </w:r>
    </w:p>
    <w:p w:rsidR="008426ED" w:rsidRDefault="005D2ED1" w:rsidP="00470516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15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470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842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«На пороге новой жизни» </w:t>
      </w:r>
      <w:r w:rsidR="00470516" w:rsidRPr="00FD4EA5">
        <w:rPr>
          <w:rFonts w:ascii="Times New Roman" w:hAnsi="Times New Roman" w:cs="Times New Roman"/>
          <w:color w:val="000000"/>
          <w:sz w:val="26"/>
          <w:szCs w:val="26"/>
        </w:rPr>
        <w:t>по подготовке детей дошкольн</w:t>
      </w:r>
      <w:r w:rsidR="00470516">
        <w:rPr>
          <w:rFonts w:ascii="Times New Roman" w:hAnsi="Times New Roman" w:cs="Times New Roman"/>
          <w:color w:val="000000"/>
          <w:sz w:val="26"/>
          <w:szCs w:val="26"/>
        </w:rPr>
        <w:t xml:space="preserve">ого возраста в замещающую семью </w:t>
      </w:r>
      <w:r w:rsidR="00C15061" w:rsidRPr="00C15061">
        <w:rPr>
          <w:rFonts w:ascii="Times New Roman" w:hAnsi="Times New Roman" w:cs="Times New Roman"/>
          <w:sz w:val="26"/>
          <w:szCs w:val="26"/>
        </w:rPr>
        <w:t>рассчитан</w:t>
      </w:r>
      <w:r w:rsidR="008426ED">
        <w:rPr>
          <w:rFonts w:ascii="Times New Roman" w:hAnsi="Times New Roman" w:cs="Times New Roman"/>
          <w:sz w:val="26"/>
          <w:szCs w:val="26"/>
        </w:rPr>
        <w:t>а</w:t>
      </w:r>
      <w:r w:rsidR="00C15061" w:rsidRPr="00C15061">
        <w:rPr>
          <w:rFonts w:ascii="Times New Roman" w:hAnsi="Times New Roman" w:cs="Times New Roman"/>
          <w:sz w:val="26"/>
          <w:szCs w:val="26"/>
        </w:rPr>
        <w:t xml:space="preserve"> на </w:t>
      </w:r>
      <w:r w:rsidR="00470516">
        <w:rPr>
          <w:rFonts w:ascii="Times New Roman" w:hAnsi="Times New Roman" w:cs="Times New Roman"/>
          <w:sz w:val="26"/>
          <w:szCs w:val="26"/>
        </w:rPr>
        <w:t>один месяц – период пребывания ребенка в учреждении после установки  социального статуса</w:t>
      </w:r>
      <w:r w:rsidR="008426ED">
        <w:rPr>
          <w:rFonts w:ascii="Times New Roman" w:hAnsi="Times New Roman" w:cs="Times New Roman"/>
          <w:sz w:val="26"/>
          <w:szCs w:val="26"/>
        </w:rPr>
        <w:t xml:space="preserve"> и </w:t>
      </w:r>
      <w:r w:rsidR="00C15061" w:rsidRPr="00C15061">
        <w:rPr>
          <w:rFonts w:ascii="Times New Roman" w:hAnsi="Times New Roman" w:cs="Times New Roman"/>
          <w:sz w:val="26"/>
          <w:szCs w:val="26"/>
        </w:rPr>
        <w:t xml:space="preserve"> </w:t>
      </w:r>
      <w:r w:rsidR="008426ED">
        <w:rPr>
          <w:rFonts w:ascii="Times New Roman" w:hAnsi="Times New Roman" w:cs="Times New Roman"/>
          <w:sz w:val="26"/>
          <w:szCs w:val="26"/>
        </w:rPr>
        <w:t>включает в себя 14  занятий.</w:t>
      </w:r>
    </w:p>
    <w:p w:rsidR="00C63EE9" w:rsidRDefault="008426ED" w:rsidP="008426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426ED">
        <w:rPr>
          <w:rFonts w:ascii="Times New Roman" w:hAnsi="Times New Roman" w:cs="Times New Roman"/>
          <w:sz w:val="26"/>
          <w:szCs w:val="26"/>
        </w:rPr>
        <w:lastRenderedPageBreak/>
        <w:t>Перед реализацией цикла занятий про</w:t>
      </w:r>
      <w:r>
        <w:rPr>
          <w:rFonts w:ascii="Times New Roman" w:hAnsi="Times New Roman" w:cs="Times New Roman"/>
          <w:sz w:val="26"/>
          <w:szCs w:val="26"/>
        </w:rPr>
        <w:t xml:space="preserve">водилась диагностическая работа, </w:t>
      </w:r>
      <w:r w:rsidRPr="008426E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ная</w:t>
      </w:r>
      <w:r w:rsidRPr="00842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выявление индивидуальных особенностей и прошлого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травматического опыта ребенка (</w:t>
      </w:r>
      <w:r w:rsidRPr="00C63EE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Методики «Моя семья», «Два дома» (</w:t>
      </w:r>
      <w:proofErr w:type="spellStart"/>
      <w:r w:rsidRPr="00C63EE9">
        <w:rPr>
          <w:rFonts w:ascii="Times New Roman" w:eastAsia="Times New Roman" w:hAnsi="Times New Roman" w:cs="Times New Roman"/>
          <w:sz w:val="26"/>
          <w:szCs w:val="26"/>
          <w:lang w:eastAsia="ru-RU"/>
        </w:rPr>
        <w:t>И.Вандвик</w:t>
      </w:r>
      <w:proofErr w:type="spellEnd"/>
      <w:r w:rsidRPr="00C63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C63EE9">
        <w:rPr>
          <w:rFonts w:ascii="Times New Roman" w:eastAsia="Times New Roman" w:hAnsi="Times New Roman" w:cs="Times New Roman"/>
          <w:sz w:val="26"/>
          <w:szCs w:val="26"/>
          <w:lang w:eastAsia="ru-RU"/>
        </w:rPr>
        <w:t>П.Экбланд</w:t>
      </w:r>
      <w:proofErr w:type="spellEnd"/>
      <w:r w:rsidRPr="00C63EE9">
        <w:rPr>
          <w:rFonts w:ascii="Times New Roman" w:eastAsia="Times New Roman" w:hAnsi="Times New Roman" w:cs="Times New Roman"/>
          <w:sz w:val="26"/>
          <w:szCs w:val="26"/>
          <w:lang w:eastAsia="ru-RU"/>
        </w:rPr>
        <w:t>,  «Три желания» (А.М. Прихожан, Н.Н. Толстых), «Домики» (О.А. Орехова),</w:t>
      </w:r>
      <w:r w:rsidR="00C63EE9" w:rsidRPr="00C63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3EE9" w:rsidRPr="00C63EE9">
        <w:rPr>
          <w:rFonts w:ascii="Times New Roman" w:eastAsia="Times New Roman" w:hAnsi="Times New Roman" w:cs="Times New Roman"/>
          <w:sz w:val="26"/>
          <w:szCs w:val="26"/>
          <w:lang w:eastAsia="ru-RU"/>
        </w:rPr>
        <w:t>Тест «Тревожный ребенок»</w:t>
      </w:r>
      <w:r w:rsidR="00C63EE9" w:rsidRPr="00C63E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63EE9" w:rsidRPr="00C63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(Г.П. </w:t>
      </w:r>
      <w:proofErr w:type="spellStart"/>
      <w:r w:rsidR="00C63EE9" w:rsidRPr="00C63EE9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Лавреньева</w:t>
      </w:r>
      <w:proofErr w:type="spellEnd"/>
      <w:r w:rsidR="00C63EE9" w:rsidRPr="00C63EE9">
        <w:rPr>
          <w:rFonts w:ascii="Times New Roman" w:eastAsia="Times New Roman" w:hAnsi="Times New Roman" w:cs="Times New Roman"/>
          <w:sz w:val="26"/>
          <w:szCs w:val="26"/>
          <w:lang w:eastAsia="ru-RU"/>
        </w:rPr>
        <w:t>, Т.М. Титаренко)</w:t>
      </w:r>
      <w:r w:rsidR="00C63EE9" w:rsidRPr="00C63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Тест </w:t>
      </w:r>
      <w:proofErr w:type="spellStart"/>
      <w:r w:rsidR="00C63EE9" w:rsidRPr="00C63EE9">
        <w:rPr>
          <w:rFonts w:ascii="Times New Roman" w:eastAsia="Times New Roman" w:hAnsi="Times New Roman" w:cs="Times New Roman"/>
          <w:sz w:val="26"/>
          <w:szCs w:val="26"/>
          <w:lang w:eastAsia="ru-RU"/>
        </w:rPr>
        <w:t>Люшера</w:t>
      </w:r>
      <w:proofErr w:type="spellEnd"/>
      <w:r w:rsidR="00C63EE9" w:rsidRPr="00C63EE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63EE9" w:rsidRPr="00C63EE9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t xml:space="preserve"> </w:t>
      </w:r>
      <w:r w:rsidR="00C63EE9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t xml:space="preserve"> </w:t>
      </w:r>
      <w:r w:rsidR="00C63EE9" w:rsidRPr="00C63EE9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психологическое наблюдение, беседа).</w:t>
      </w:r>
      <w:r w:rsidR="00C63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</w:p>
    <w:p w:rsidR="001F5ACA" w:rsidRDefault="00C63EE9" w:rsidP="008426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Были разработаны критерии оценки готовности ребенка  к жизни в замещающей семье (</w:t>
      </w:r>
      <w:r w:rsidR="001F5AC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1). </w:t>
      </w:r>
    </w:p>
    <w:p w:rsidR="001F5ACA" w:rsidRDefault="001F5ACA" w:rsidP="001F5AC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1F5ACA" w:rsidTr="001F5ACA">
        <w:tc>
          <w:tcPr>
            <w:tcW w:w="3085" w:type="dxa"/>
          </w:tcPr>
          <w:p w:rsidR="001F5ACA" w:rsidRPr="001F5ACA" w:rsidRDefault="001F5ACA" w:rsidP="001F5ACA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5ACA">
              <w:rPr>
                <w:rFonts w:ascii="Times New Roman" w:hAnsi="Times New Roman"/>
                <w:b/>
                <w:sz w:val="26"/>
                <w:szCs w:val="26"/>
              </w:rPr>
              <w:t>Уровень</w:t>
            </w:r>
          </w:p>
        </w:tc>
        <w:tc>
          <w:tcPr>
            <w:tcW w:w="6486" w:type="dxa"/>
          </w:tcPr>
          <w:p w:rsidR="001F5ACA" w:rsidRPr="001F5ACA" w:rsidRDefault="001F5ACA" w:rsidP="001F5ACA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5ACA">
              <w:rPr>
                <w:rFonts w:ascii="Times New Roman" w:hAnsi="Times New Roman"/>
                <w:b/>
                <w:sz w:val="26"/>
                <w:szCs w:val="26"/>
              </w:rPr>
              <w:t>Критерии</w:t>
            </w:r>
          </w:p>
        </w:tc>
      </w:tr>
      <w:tr w:rsidR="001F5ACA" w:rsidTr="001F5ACA">
        <w:tc>
          <w:tcPr>
            <w:tcW w:w="3085" w:type="dxa"/>
          </w:tcPr>
          <w:p w:rsidR="001F5ACA" w:rsidRDefault="001F5ACA" w:rsidP="001F5ACA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Высокий уровень</w:t>
            </w:r>
          </w:p>
        </w:tc>
        <w:tc>
          <w:tcPr>
            <w:tcW w:w="6486" w:type="dxa"/>
          </w:tcPr>
          <w:p w:rsidR="00000000" w:rsidRPr="001F5ACA" w:rsidRDefault="003F6CC3" w:rsidP="001F5AC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5ACA">
              <w:rPr>
                <w:rFonts w:ascii="Times New Roman" w:hAnsi="Times New Roman"/>
                <w:sz w:val="26"/>
                <w:szCs w:val="26"/>
              </w:rPr>
              <w:t>Эмоциональная стабильность, низкая тревожность;</w:t>
            </w:r>
          </w:p>
          <w:p w:rsidR="00000000" w:rsidRPr="001F5ACA" w:rsidRDefault="003F6CC3" w:rsidP="001F5AC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5ACA">
              <w:rPr>
                <w:rFonts w:ascii="Times New Roman" w:hAnsi="Times New Roman"/>
                <w:sz w:val="26"/>
                <w:szCs w:val="26"/>
              </w:rPr>
              <w:t>Высокий  (средний) уровень  развития социальной компетентности;</w:t>
            </w:r>
          </w:p>
          <w:p w:rsidR="00000000" w:rsidRPr="001F5ACA" w:rsidRDefault="003F6CC3" w:rsidP="001F5AC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5ACA">
              <w:rPr>
                <w:rFonts w:ascii="Times New Roman" w:hAnsi="Times New Roman"/>
                <w:sz w:val="26"/>
                <w:szCs w:val="26"/>
              </w:rPr>
              <w:t>Сформирован образ семьи, представления о семейных ролях и обязанностях;</w:t>
            </w:r>
          </w:p>
          <w:p w:rsidR="001F5ACA" w:rsidRDefault="003F6CC3" w:rsidP="001F5AC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5ACA">
              <w:rPr>
                <w:rFonts w:ascii="Times New Roman" w:hAnsi="Times New Roman"/>
                <w:sz w:val="26"/>
                <w:szCs w:val="26"/>
              </w:rPr>
              <w:t>Присутствует положительная моти</w:t>
            </w:r>
            <w:r w:rsidRPr="001F5ACA">
              <w:rPr>
                <w:rFonts w:ascii="Times New Roman" w:hAnsi="Times New Roman"/>
                <w:sz w:val="26"/>
                <w:szCs w:val="26"/>
              </w:rPr>
              <w:t>вация проживания в семье, доверительные отношения с замещающими родителями</w:t>
            </w:r>
          </w:p>
        </w:tc>
      </w:tr>
      <w:tr w:rsidR="001F5ACA" w:rsidTr="001F5ACA">
        <w:tc>
          <w:tcPr>
            <w:tcW w:w="3085" w:type="dxa"/>
          </w:tcPr>
          <w:p w:rsidR="001F5ACA" w:rsidRDefault="001F5ACA" w:rsidP="001F5ACA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Средний уровень</w:t>
            </w:r>
          </w:p>
        </w:tc>
        <w:tc>
          <w:tcPr>
            <w:tcW w:w="6486" w:type="dxa"/>
          </w:tcPr>
          <w:p w:rsidR="00000000" w:rsidRPr="001F5ACA" w:rsidRDefault="003F6CC3" w:rsidP="001F5AC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5ACA">
              <w:rPr>
                <w:rFonts w:ascii="Times New Roman" w:hAnsi="Times New Roman"/>
                <w:sz w:val="26"/>
                <w:szCs w:val="26"/>
              </w:rPr>
              <w:t>Эмоциональная неустойчивость, средний уровень  тревожности;</w:t>
            </w:r>
          </w:p>
          <w:p w:rsidR="00000000" w:rsidRPr="001F5ACA" w:rsidRDefault="003F6CC3" w:rsidP="001F5AC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5ACA">
              <w:rPr>
                <w:rFonts w:ascii="Times New Roman" w:hAnsi="Times New Roman"/>
                <w:sz w:val="26"/>
                <w:szCs w:val="26"/>
              </w:rPr>
              <w:t>Средний (низкий) уровень  развития социальной компетентности;</w:t>
            </w:r>
          </w:p>
          <w:p w:rsidR="00000000" w:rsidRPr="001F5ACA" w:rsidRDefault="003F6CC3" w:rsidP="001F5AC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5ACA">
              <w:rPr>
                <w:rFonts w:ascii="Times New Roman" w:hAnsi="Times New Roman"/>
                <w:sz w:val="26"/>
                <w:szCs w:val="26"/>
              </w:rPr>
              <w:t>Образ семьи неустойчив, представления о семей</w:t>
            </w:r>
            <w:r w:rsidRPr="001F5ACA">
              <w:rPr>
                <w:rFonts w:ascii="Times New Roman" w:hAnsi="Times New Roman"/>
                <w:sz w:val="26"/>
                <w:szCs w:val="26"/>
              </w:rPr>
              <w:t>ных ролях и обязанностях размыты;</w:t>
            </w:r>
          </w:p>
          <w:p w:rsidR="001F5ACA" w:rsidRDefault="003F6CC3" w:rsidP="001F5AC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5ACA">
              <w:rPr>
                <w:rFonts w:ascii="Times New Roman" w:hAnsi="Times New Roman"/>
                <w:sz w:val="26"/>
                <w:szCs w:val="26"/>
              </w:rPr>
              <w:t>Мотивация проживания в семье неустойчивая, отношения с замещающими родителями  недостаточно открытые и доверительные</w:t>
            </w:r>
          </w:p>
        </w:tc>
      </w:tr>
      <w:tr w:rsidR="001F5ACA" w:rsidTr="001F5ACA">
        <w:tc>
          <w:tcPr>
            <w:tcW w:w="3085" w:type="dxa"/>
          </w:tcPr>
          <w:p w:rsidR="001F5ACA" w:rsidRDefault="001F5ACA" w:rsidP="001F5ACA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Низкий уровень</w:t>
            </w:r>
          </w:p>
        </w:tc>
        <w:tc>
          <w:tcPr>
            <w:tcW w:w="6486" w:type="dxa"/>
          </w:tcPr>
          <w:p w:rsidR="00000000" w:rsidRPr="001F5ACA" w:rsidRDefault="003F6CC3" w:rsidP="001F5AC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5ACA">
              <w:rPr>
                <w:rFonts w:ascii="Times New Roman" w:hAnsi="Times New Roman"/>
                <w:sz w:val="26"/>
                <w:szCs w:val="26"/>
              </w:rPr>
              <w:t>Эмоциональная лабильность, повышенный уровень тревожности;</w:t>
            </w:r>
          </w:p>
          <w:p w:rsidR="00000000" w:rsidRPr="001F5ACA" w:rsidRDefault="003F6CC3" w:rsidP="001F5AC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5ACA">
              <w:rPr>
                <w:rFonts w:ascii="Times New Roman" w:hAnsi="Times New Roman"/>
                <w:sz w:val="26"/>
                <w:szCs w:val="26"/>
              </w:rPr>
              <w:t>Низкий уровень  развития социаль</w:t>
            </w:r>
            <w:r w:rsidRPr="001F5ACA">
              <w:rPr>
                <w:rFonts w:ascii="Times New Roman" w:hAnsi="Times New Roman"/>
                <w:sz w:val="26"/>
                <w:szCs w:val="26"/>
              </w:rPr>
              <w:t>ной компетентности;</w:t>
            </w:r>
          </w:p>
          <w:p w:rsidR="00000000" w:rsidRPr="001F5ACA" w:rsidRDefault="003F6CC3" w:rsidP="001F5AC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5ACA">
              <w:rPr>
                <w:rFonts w:ascii="Times New Roman" w:hAnsi="Times New Roman"/>
                <w:sz w:val="26"/>
                <w:szCs w:val="26"/>
              </w:rPr>
              <w:t>Образ семьи искажен, ирреальные представления о семейных ролях и обязанностях;</w:t>
            </w:r>
          </w:p>
          <w:p w:rsidR="00000000" w:rsidRPr="001F5ACA" w:rsidRDefault="003F6CC3" w:rsidP="001F5AC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5ACA">
              <w:rPr>
                <w:rFonts w:ascii="Times New Roman" w:hAnsi="Times New Roman"/>
                <w:sz w:val="26"/>
                <w:szCs w:val="26"/>
              </w:rPr>
              <w:t>Непринятие  проживания в семье, нежелание устанавливать доверительные отношения с замещающими родителями</w:t>
            </w:r>
          </w:p>
          <w:p w:rsidR="001F5ACA" w:rsidRDefault="001F5ACA" w:rsidP="001F5ACA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F5ACA" w:rsidRDefault="001F5ACA" w:rsidP="001F5AC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26ED" w:rsidRDefault="00C63EE9" w:rsidP="008426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основе </w:t>
      </w:r>
      <w:r w:rsidR="004A1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вышеуказанных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критериев</w:t>
      </w:r>
      <w:r w:rsidR="004A1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8426ED" w:rsidRPr="00842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ходе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анализа диагностического исследования </w:t>
      </w:r>
      <w:r w:rsidR="008426ED" w:rsidRPr="00842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  42% воспитанников был выяв</w:t>
      </w:r>
      <w:r w:rsidR="002E73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 низкий уровень готовности,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 47% диагностировался средний уровень, 11 % детей были готовы к передаче в замещающую семь</w:t>
      </w:r>
      <w:r w:rsidR="009B3B0E">
        <w:rPr>
          <w:rFonts w:ascii="Times New Roman" w:eastAsia="Times New Roman" w:hAnsi="Times New Roman" w:cs="Times New Roman"/>
          <w:sz w:val="26"/>
          <w:szCs w:val="26"/>
          <w:lang w:eastAsia="ru-RU"/>
        </w:rPr>
        <w:t>ю (диаграмма 1)</w:t>
      </w:r>
    </w:p>
    <w:p w:rsidR="009B3B0E" w:rsidRDefault="009B3B0E" w:rsidP="009B3B0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Диаграмма 1</w:t>
      </w:r>
    </w:p>
    <w:p w:rsidR="004A1007" w:rsidRPr="004A1007" w:rsidRDefault="004A1007" w:rsidP="004A100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10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Диагностический этап</w:t>
      </w:r>
    </w:p>
    <w:p w:rsidR="009B3B0E" w:rsidRPr="008426ED" w:rsidRDefault="009B3B0E" w:rsidP="009B3B0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B0E">
        <w:rPr>
          <w:rFonts w:ascii="Times New Roman" w:eastAsia="Times New Roman" w:hAnsi="Times New Roman" w:cs="Times New Roman"/>
          <w:sz w:val="26"/>
          <w:szCs w:val="26"/>
          <w:lang w:eastAsia="ru-RU"/>
        </w:rPr>
        <w:drawing>
          <wp:inline distT="0" distB="0" distL="0" distR="0" wp14:anchorId="0E4FE67F" wp14:editId="2A4A4531">
            <wp:extent cx="3686783" cy="1799617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E7314" w:rsidRPr="00C73E31" w:rsidRDefault="002E7314" w:rsidP="002E7314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15061">
        <w:rPr>
          <w:rFonts w:ascii="Times New Roman" w:hAnsi="Times New Roman" w:cs="Times New Roman"/>
          <w:sz w:val="26"/>
          <w:szCs w:val="26"/>
        </w:rPr>
        <w:t xml:space="preserve">Основными формами работы с воспитанниками </w:t>
      </w:r>
      <w:r>
        <w:rPr>
          <w:rFonts w:ascii="Times New Roman" w:hAnsi="Times New Roman" w:cs="Times New Roman"/>
          <w:sz w:val="26"/>
          <w:szCs w:val="26"/>
        </w:rPr>
        <w:t xml:space="preserve"> на экспериментальном этапе  </w:t>
      </w:r>
      <w:r w:rsidRPr="00C15061">
        <w:rPr>
          <w:rFonts w:ascii="Times New Roman" w:hAnsi="Times New Roman" w:cs="Times New Roman"/>
          <w:sz w:val="26"/>
          <w:szCs w:val="26"/>
        </w:rPr>
        <w:t>явля</w:t>
      </w:r>
      <w:r>
        <w:rPr>
          <w:rFonts w:ascii="Times New Roman" w:hAnsi="Times New Roman" w:cs="Times New Roman"/>
          <w:sz w:val="26"/>
          <w:szCs w:val="26"/>
        </w:rPr>
        <w:t xml:space="preserve">лись </w:t>
      </w:r>
      <w:r w:rsidRPr="00C150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индивидуальные </w:t>
      </w:r>
      <w:r w:rsidRPr="00C15061">
        <w:rPr>
          <w:rFonts w:ascii="Times New Roman" w:hAnsi="Times New Roman" w:cs="Times New Roman"/>
          <w:sz w:val="26"/>
          <w:szCs w:val="26"/>
        </w:rPr>
        <w:t xml:space="preserve"> занятия</w:t>
      </w:r>
      <w:r>
        <w:rPr>
          <w:rFonts w:ascii="Times New Roman" w:hAnsi="Times New Roman" w:cs="Times New Roman"/>
          <w:sz w:val="26"/>
          <w:szCs w:val="26"/>
        </w:rPr>
        <w:t xml:space="preserve"> с детьми дошкольного возраста. </w:t>
      </w:r>
      <w:r w:rsidRPr="00C73E31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 ведущим видом деятельности в данный возрастной период </w:t>
      </w:r>
      <w:r w:rsidRPr="00C73E31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игра, то и занятия прохо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дили  </w:t>
      </w:r>
      <w:r w:rsidRPr="00C73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игровой форме. </w:t>
      </w:r>
      <w:r w:rsidRPr="00C73E31">
        <w:rPr>
          <w:rFonts w:ascii="Times New Roman" w:hAnsi="Times New Roman" w:cs="Times New Roman"/>
          <w:sz w:val="26"/>
          <w:szCs w:val="26"/>
        </w:rPr>
        <w:t>Игра помога</w:t>
      </w:r>
      <w:r>
        <w:rPr>
          <w:rFonts w:ascii="Times New Roman" w:hAnsi="Times New Roman" w:cs="Times New Roman"/>
          <w:sz w:val="26"/>
          <w:szCs w:val="26"/>
        </w:rPr>
        <w:t>ла</w:t>
      </w:r>
      <w:r w:rsidRPr="00C73E31">
        <w:rPr>
          <w:rFonts w:ascii="Times New Roman" w:hAnsi="Times New Roman" w:cs="Times New Roman"/>
          <w:sz w:val="26"/>
          <w:szCs w:val="26"/>
        </w:rPr>
        <w:t xml:space="preserve"> снять защитные механизмы, психологические барьеры, которые блокир</w:t>
      </w:r>
      <w:r>
        <w:rPr>
          <w:rFonts w:ascii="Times New Roman" w:hAnsi="Times New Roman" w:cs="Times New Roman"/>
          <w:sz w:val="26"/>
          <w:szCs w:val="26"/>
        </w:rPr>
        <w:t xml:space="preserve">овали </w:t>
      </w:r>
      <w:r w:rsidRPr="00C73E31">
        <w:rPr>
          <w:rFonts w:ascii="Times New Roman" w:hAnsi="Times New Roman" w:cs="Times New Roman"/>
          <w:sz w:val="26"/>
          <w:szCs w:val="26"/>
        </w:rPr>
        <w:t xml:space="preserve"> естественность ребенка. </w:t>
      </w:r>
    </w:p>
    <w:p w:rsidR="002E7314" w:rsidRDefault="002E7314" w:rsidP="002E7314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Помимо индивидуальной работы с ребенком исполь</w:t>
      </w:r>
      <w:r>
        <w:rPr>
          <w:rFonts w:ascii="Times New Roman" w:hAnsi="Times New Roman" w:cs="Times New Roman"/>
          <w:sz w:val="26"/>
          <w:szCs w:val="26"/>
        </w:rPr>
        <w:t xml:space="preserve">зовалась </w:t>
      </w:r>
      <w:r>
        <w:rPr>
          <w:rFonts w:ascii="Times New Roman" w:hAnsi="Times New Roman" w:cs="Times New Roman"/>
          <w:sz w:val="26"/>
          <w:szCs w:val="26"/>
        </w:rPr>
        <w:t>групповая работа (ребенок-замещающий родитель).</w:t>
      </w:r>
    </w:p>
    <w:p w:rsidR="008426ED" w:rsidRDefault="008426ED" w:rsidP="002E73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426ED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2E7314">
        <w:rPr>
          <w:rFonts w:ascii="Times New Roman" w:hAnsi="Times New Roman" w:cs="Times New Roman"/>
          <w:sz w:val="26"/>
          <w:szCs w:val="26"/>
        </w:rPr>
        <w:t xml:space="preserve">цикла </w:t>
      </w:r>
      <w:r w:rsidRPr="008426ED">
        <w:rPr>
          <w:rFonts w:ascii="Times New Roman" w:hAnsi="Times New Roman" w:cs="Times New Roman"/>
          <w:sz w:val="26"/>
          <w:szCs w:val="26"/>
        </w:rPr>
        <w:t xml:space="preserve">занятий </w:t>
      </w:r>
      <w:r w:rsidR="002E7314">
        <w:rPr>
          <w:rFonts w:ascii="Times New Roman" w:hAnsi="Times New Roman" w:cs="Times New Roman"/>
          <w:sz w:val="26"/>
          <w:szCs w:val="26"/>
        </w:rPr>
        <w:t xml:space="preserve">не был строго </w:t>
      </w:r>
      <w:r w:rsidRPr="008426ED">
        <w:rPr>
          <w:rFonts w:ascii="Times New Roman" w:hAnsi="Times New Roman" w:cs="Times New Roman"/>
          <w:sz w:val="26"/>
          <w:szCs w:val="26"/>
        </w:rPr>
        <w:t xml:space="preserve">регламентирован, </w:t>
      </w:r>
      <w:r w:rsidR="002E7314">
        <w:rPr>
          <w:rFonts w:ascii="Times New Roman" w:hAnsi="Times New Roman" w:cs="Times New Roman"/>
          <w:sz w:val="26"/>
          <w:szCs w:val="26"/>
        </w:rPr>
        <w:t xml:space="preserve">в каждом индивидуальном  случае </w:t>
      </w:r>
      <w:r w:rsidRPr="008426ED">
        <w:rPr>
          <w:rFonts w:ascii="Times New Roman" w:hAnsi="Times New Roman" w:cs="Times New Roman"/>
          <w:sz w:val="26"/>
          <w:szCs w:val="26"/>
        </w:rPr>
        <w:t xml:space="preserve">последовательность </w:t>
      </w:r>
      <w:r w:rsidR="002E7314">
        <w:rPr>
          <w:rFonts w:ascii="Times New Roman" w:hAnsi="Times New Roman" w:cs="Times New Roman"/>
          <w:sz w:val="26"/>
          <w:szCs w:val="26"/>
        </w:rPr>
        <w:t xml:space="preserve">менялась </w:t>
      </w:r>
      <w:r w:rsidRPr="008426ED">
        <w:rPr>
          <w:rFonts w:ascii="Times New Roman" w:hAnsi="Times New Roman" w:cs="Times New Roman"/>
          <w:sz w:val="26"/>
          <w:szCs w:val="26"/>
        </w:rPr>
        <w:t xml:space="preserve">в зависимости от психологических мишений, </w:t>
      </w:r>
      <w:r w:rsidR="004A1007">
        <w:rPr>
          <w:rFonts w:ascii="Times New Roman" w:hAnsi="Times New Roman" w:cs="Times New Roman"/>
          <w:sz w:val="26"/>
          <w:szCs w:val="26"/>
        </w:rPr>
        <w:t xml:space="preserve"> </w:t>
      </w:r>
      <w:r w:rsidRPr="008426ED">
        <w:rPr>
          <w:rFonts w:ascii="Times New Roman" w:hAnsi="Times New Roman" w:cs="Times New Roman"/>
          <w:sz w:val="26"/>
          <w:szCs w:val="26"/>
        </w:rPr>
        <w:t xml:space="preserve">способности ребенка </w:t>
      </w:r>
      <w:r w:rsidRPr="008426E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переосмыслить имеющий</w:t>
      </w:r>
      <w:r w:rsidR="004A1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</w:t>
      </w:r>
      <w:r w:rsidRPr="00842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(чаще негативный) жизненный опыт, особенност</w:t>
      </w:r>
      <w:r w:rsidR="002E73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ей </w:t>
      </w:r>
      <w:r w:rsidRPr="00842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эмоционального реагирования, самопринятия и принятия существующей ситуации</w:t>
      </w:r>
      <w:r w:rsidR="002E731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42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невозможности вернуться в кровную семью, а также от степени установления эмоционального контакта между ребенком и замещающими родителями.</w:t>
      </w:r>
      <w:r w:rsidR="002E73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</w:p>
    <w:p w:rsidR="002A3757" w:rsidRDefault="002A3757" w:rsidP="002A375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Основной акцент  в  занятиях  уделялся использованию те</w:t>
      </w:r>
      <w:r>
        <w:rPr>
          <w:rFonts w:ascii="Times New Roman" w:hAnsi="Times New Roman" w:cs="Times New Roman"/>
          <w:sz w:val="26"/>
          <w:szCs w:val="26"/>
        </w:rPr>
        <w:t xml:space="preserve">хник работы с </w:t>
      </w:r>
      <w:r>
        <w:rPr>
          <w:rFonts w:ascii="Times New Roman" w:hAnsi="Times New Roman" w:cs="Times New Roman"/>
          <w:sz w:val="26"/>
          <w:szCs w:val="26"/>
        </w:rPr>
        <w:t xml:space="preserve"> психотравмой, </w:t>
      </w:r>
      <w:r w:rsidRPr="00C73E31">
        <w:rPr>
          <w:rFonts w:ascii="Times New Roman" w:hAnsi="Times New Roman" w:cs="Times New Roman"/>
          <w:sz w:val="26"/>
          <w:szCs w:val="26"/>
        </w:rPr>
        <w:t>переживания ребёнком горя и утраты семьи, близких людей (арттерапия, песочная терапия, сказкотерапия</w:t>
      </w:r>
      <w:r>
        <w:rPr>
          <w:rFonts w:ascii="Times New Roman" w:hAnsi="Times New Roman" w:cs="Times New Roman"/>
          <w:sz w:val="26"/>
          <w:szCs w:val="26"/>
        </w:rPr>
        <w:t>, метафорические карты</w:t>
      </w:r>
      <w:r w:rsidRPr="00C73E31">
        <w:rPr>
          <w:rFonts w:ascii="Times New Roman" w:hAnsi="Times New Roman" w:cs="Times New Roman"/>
          <w:sz w:val="26"/>
          <w:szCs w:val="26"/>
        </w:rPr>
        <w:t xml:space="preserve"> и т.д.)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F013A" w:rsidRDefault="002A3757" w:rsidP="002A375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Особый отклик у воспитанников  вызывали  сюжетно-ролевые игры с моделированием жизненных ситуаций. Дети с радостью включались в роль и развивали сюжетную канву игры.</w:t>
      </w:r>
      <w:r w:rsidR="001F013A">
        <w:rPr>
          <w:rFonts w:ascii="Times New Roman" w:hAnsi="Times New Roman" w:cs="Times New Roman"/>
          <w:sz w:val="26"/>
          <w:szCs w:val="26"/>
        </w:rPr>
        <w:t xml:space="preserve">  Игровая ситуация помогла воспитанникам  </w:t>
      </w:r>
      <w:proofErr w:type="spellStart"/>
      <w:r w:rsidR="001F013A">
        <w:rPr>
          <w:rFonts w:ascii="Times New Roman" w:hAnsi="Times New Roman" w:cs="Times New Roman"/>
          <w:sz w:val="26"/>
          <w:szCs w:val="26"/>
        </w:rPr>
        <w:t>экологично</w:t>
      </w:r>
      <w:proofErr w:type="spellEnd"/>
      <w:r w:rsidR="001F013A">
        <w:rPr>
          <w:rFonts w:ascii="Times New Roman" w:hAnsi="Times New Roman" w:cs="Times New Roman"/>
          <w:sz w:val="26"/>
          <w:szCs w:val="26"/>
        </w:rPr>
        <w:t xml:space="preserve"> отработать как прошлый  травмтический опыт, так и смоделировать картину будущего и  сформировать положительную мотивацию к перспективе дальнейшего жизнеустройства.</w:t>
      </w:r>
      <w:r w:rsidR="009B3B0E">
        <w:rPr>
          <w:rFonts w:ascii="Times New Roman" w:hAnsi="Times New Roman" w:cs="Times New Roman"/>
          <w:sz w:val="26"/>
          <w:szCs w:val="26"/>
        </w:rPr>
        <w:t xml:space="preserve"> </w:t>
      </w:r>
      <w:r w:rsidR="001F013A">
        <w:rPr>
          <w:rFonts w:ascii="Times New Roman" w:hAnsi="Times New Roman" w:cs="Times New Roman"/>
          <w:sz w:val="26"/>
          <w:szCs w:val="26"/>
        </w:rPr>
        <w:t xml:space="preserve">При подборе методов и приемов работы учитывались гендерные особенности воспитанников. Так мальчики с увлечением </w:t>
      </w:r>
      <w:r w:rsidR="001F013A">
        <w:rPr>
          <w:rFonts w:ascii="Times New Roman" w:hAnsi="Times New Roman" w:cs="Times New Roman"/>
          <w:sz w:val="26"/>
          <w:szCs w:val="26"/>
        </w:rPr>
        <w:lastRenderedPageBreak/>
        <w:t xml:space="preserve">занимались колодой метафорических карт Т. Ушаковой «Роботы», девочки более эмоционально откликнулись на работу с метафорическими картами Т. Зинкевич-Евстегнеевой «Мастер сказок». </w:t>
      </w:r>
    </w:p>
    <w:p w:rsidR="00973E1B" w:rsidRDefault="001F013A" w:rsidP="009B3B0E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В групповых формах работы (пара ребенок-замещающий родитель) использовались методики «Царство-государство», техника </w:t>
      </w:r>
      <w:r>
        <w:rPr>
          <w:rFonts w:ascii="Times New Roman" w:hAnsi="Times New Roman" w:cs="Times New Roman"/>
          <w:sz w:val="26"/>
          <w:szCs w:val="26"/>
          <w:lang w:val="en-US"/>
        </w:rPr>
        <w:t>glass</w:t>
      </w:r>
      <w:r w:rsidRPr="001F013A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art</w:t>
      </w:r>
      <w:r w:rsidRPr="001F013A">
        <w:rPr>
          <w:rFonts w:ascii="Times New Roman" w:hAnsi="Times New Roman" w:cs="Times New Roman"/>
          <w:sz w:val="26"/>
          <w:szCs w:val="26"/>
        </w:rPr>
        <w:t xml:space="preserve"> </w:t>
      </w:r>
      <w:r w:rsidR="00973E1B">
        <w:rPr>
          <w:rFonts w:ascii="Times New Roman" w:hAnsi="Times New Roman" w:cs="Times New Roman"/>
          <w:sz w:val="26"/>
          <w:szCs w:val="26"/>
        </w:rPr>
        <w:t xml:space="preserve">«Прозрачные картины».  В ходе данной работы удалось </w:t>
      </w:r>
      <w:r w:rsidR="00973E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через совместную деятельность   </w:t>
      </w:r>
      <w:r w:rsidR="00973E1B" w:rsidRPr="00C73E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73E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установить эмоциональный контакт </w:t>
      </w:r>
      <w:r w:rsidR="00973E1B" w:rsidRPr="00C73E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между ребе</w:t>
      </w:r>
      <w:r w:rsidR="00973E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нком и членами замещающей семьи.</w:t>
      </w:r>
    </w:p>
    <w:p w:rsidR="001F5ACA" w:rsidRPr="001F5ACA" w:rsidRDefault="001F5ACA" w:rsidP="009B3B0E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F5A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Результативность опыта</w:t>
      </w:r>
    </w:p>
    <w:p w:rsidR="00C15061" w:rsidRDefault="00973E1B" w:rsidP="009B3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После реализации цикла занятий было проведено </w:t>
      </w:r>
      <w:r w:rsidR="00C15061" w:rsidRPr="00C15061">
        <w:rPr>
          <w:rFonts w:ascii="Times New Roman" w:hAnsi="Times New Roman" w:cs="Times New Roman"/>
          <w:sz w:val="26"/>
          <w:szCs w:val="26"/>
        </w:rPr>
        <w:t>повторное диагностическое обследование</w:t>
      </w:r>
      <w:r>
        <w:rPr>
          <w:rFonts w:ascii="Times New Roman" w:hAnsi="Times New Roman" w:cs="Times New Roman"/>
          <w:sz w:val="26"/>
          <w:szCs w:val="26"/>
        </w:rPr>
        <w:t xml:space="preserve">. Анализ проведенных методик   показал, что после реализации программы   52 % воспитанников достигли среднего уровня готовности к </w:t>
      </w:r>
      <w:r w:rsidR="009B3B0E">
        <w:rPr>
          <w:rFonts w:ascii="Times New Roman" w:hAnsi="Times New Roman" w:cs="Times New Roman"/>
          <w:sz w:val="26"/>
          <w:szCs w:val="26"/>
        </w:rPr>
        <w:t xml:space="preserve">переходу, 37% детей соответствовали высокому уровню готовности к проживанию в замещающей семье. 11% (2) воспитанника – </w:t>
      </w:r>
      <w:proofErr w:type="spellStart"/>
      <w:r w:rsidR="009B3B0E">
        <w:rPr>
          <w:rFonts w:ascii="Times New Roman" w:hAnsi="Times New Roman" w:cs="Times New Roman"/>
          <w:sz w:val="26"/>
          <w:szCs w:val="26"/>
        </w:rPr>
        <w:t>сиблинга</w:t>
      </w:r>
      <w:proofErr w:type="spellEnd"/>
      <w:r w:rsidR="004A1007">
        <w:rPr>
          <w:rFonts w:ascii="Times New Roman" w:hAnsi="Times New Roman" w:cs="Times New Roman"/>
          <w:sz w:val="26"/>
          <w:szCs w:val="26"/>
        </w:rPr>
        <w:t xml:space="preserve"> </w:t>
      </w:r>
      <w:r w:rsidR="009B3B0E">
        <w:rPr>
          <w:rFonts w:ascii="Times New Roman" w:hAnsi="Times New Roman" w:cs="Times New Roman"/>
          <w:sz w:val="26"/>
          <w:szCs w:val="26"/>
        </w:rPr>
        <w:t xml:space="preserve"> после проведенной работы не согласились проживать в замещающей семье по инициативе старшего </w:t>
      </w:r>
      <w:proofErr w:type="spellStart"/>
      <w:r w:rsidR="009B3B0E">
        <w:rPr>
          <w:rFonts w:ascii="Times New Roman" w:hAnsi="Times New Roman" w:cs="Times New Roman"/>
          <w:sz w:val="26"/>
          <w:szCs w:val="26"/>
        </w:rPr>
        <w:t>сиблинга</w:t>
      </w:r>
      <w:proofErr w:type="spellEnd"/>
      <w:r w:rsidR="001F5ACA">
        <w:rPr>
          <w:rFonts w:ascii="Times New Roman" w:hAnsi="Times New Roman" w:cs="Times New Roman"/>
          <w:sz w:val="26"/>
          <w:szCs w:val="26"/>
        </w:rPr>
        <w:t xml:space="preserve"> </w:t>
      </w:r>
      <w:r w:rsidR="009B3B0E">
        <w:rPr>
          <w:rFonts w:ascii="Times New Roman" w:hAnsi="Times New Roman" w:cs="Times New Roman"/>
          <w:sz w:val="26"/>
          <w:szCs w:val="26"/>
        </w:rPr>
        <w:t xml:space="preserve"> (диаграмма 2).</w:t>
      </w:r>
    </w:p>
    <w:p w:rsidR="009B3B0E" w:rsidRDefault="009B3B0E" w:rsidP="009B3B0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Диаграмма 2</w:t>
      </w:r>
    </w:p>
    <w:p w:rsidR="004A1007" w:rsidRPr="004A1007" w:rsidRDefault="004A1007" w:rsidP="004A100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1007">
        <w:rPr>
          <w:rFonts w:ascii="Times New Roman" w:hAnsi="Times New Roman" w:cs="Times New Roman"/>
          <w:b/>
          <w:sz w:val="26"/>
          <w:szCs w:val="26"/>
        </w:rPr>
        <w:t>Контрольная диагностика</w:t>
      </w:r>
    </w:p>
    <w:p w:rsidR="009B3B0E" w:rsidRDefault="009B3B0E" w:rsidP="009B3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3B0E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2148CEA8" wp14:editId="012CC6D8">
            <wp:extent cx="3745149" cy="1848255"/>
            <wp:effectExtent l="0" t="0" r="825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F00C5" w:rsidRDefault="00EF00C5" w:rsidP="005D753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D753A" w:rsidRDefault="005D753A" w:rsidP="005D753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753A">
        <w:rPr>
          <w:rFonts w:ascii="Times New Roman" w:hAnsi="Times New Roman" w:cs="Times New Roman"/>
          <w:sz w:val="26"/>
          <w:szCs w:val="26"/>
        </w:rPr>
        <w:t>Таким образом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5D753A">
        <w:rPr>
          <w:rFonts w:ascii="Times New Roman" w:hAnsi="Times New Roman" w:cs="Times New Roman"/>
          <w:sz w:val="26"/>
          <w:szCs w:val="26"/>
        </w:rPr>
        <w:t xml:space="preserve"> результативность работы по подготовке детей в замещающие семьи по программе «На пороге новой жизни» составляет 68%</w:t>
      </w:r>
      <w:r>
        <w:rPr>
          <w:rFonts w:ascii="Times New Roman" w:hAnsi="Times New Roman" w:cs="Times New Roman"/>
          <w:sz w:val="26"/>
          <w:szCs w:val="26"/>
        </w:rPr>
        <w:t xml:space="preserve">. В учреждении </w:t>
      </w:r>
      <w:r w:rsidRPr="00781CB9">
        <w:rPr>
          <w:rFonts w:ascii="Times New Roman" w:hAnsi="Times New Roman" w:cs="Times New Roman"/>
          <w:sz w:val="28"/>
          <w:szCs w:val="28"/>
        </w:rPr>
        <w:t>создан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1CB9">
        <w:rPr>
          <w:rFonts w:ascii="Times New Roman" w:hAnsi="Times New Roman" w:cs="Times New Roman"/>
          <w:sz w:val="28"/>
          <w:szCs w:val="28"/>
        </w:rPr>
        <w:t xml:space="preserve"> комплексн</w:t>
      </w:r>
      <w:r>
        <w:rPr>
          <w:rFonts w:ascii="Times New Roman" w:hAnsi="Times New Roman" w:cs="Times New Roman"/>
          <w:sz w:val="28"/>
          <w:szCs w:val="28"/>
        </w:rPr>
        <w:t>ая система</w:t>
      </w:r>
      <w:r w:rsidRPr="00781C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социально-психологического сопровождения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по подготовке в замещающую семью. По отзывам замещающих родителей, адаптация детей в семьях проходит без особых осложнений.</w:t>
      </w:r>
      <w:r w:rsidRPr="00781C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1ED" w:rsidRDefault="002B31ED" w:rsidP="005D7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Трансляция опыта</w:t>
      </w:r>
    </w:p>
    <w:p w:rsidR="002B31ED" w:rsidRPr="002B31ED" w:rsidRDefault="005D753A" w:rsidP="002B31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31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="002B31ED" w:rsidRPr="002B31ED">
        <w:rPr>
          <w:rFonts w:ascii="Times New Roman" w:eastAsia="Times New Roman" w:hAnsi="Times New Roman" w:cs="Times New Roman"/>
          <w:sz w:val="26"/>
          <w:szCs w:val="26"/>
          <w:lang w:eastAsia="ru-RU"/>
        </w:rPr>
        <w:t>Опыт реализации программы «На пороге новой жизни» был неоднократно освещен на областных методических мероприятиях и вызвал интерес и одобрение педагогического сообщества (Областной семинар -</w:t>
      </w:r>
      <w:r w:rsidR="00EF00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31ED" w:rsidRPr="002B31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практикум по теме:</w:t>
      </w:r>
      <w:proofErr w:type="gramEnd"/>
      <w:r w:rsidR="002B31ED" w:rsidRPr="002B31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«Инновационные технологии работы с  семьями и детьми, оказавшимися в трудной жизненной ситуации» (2014 г.); заседание  Областного методического объединения специалистов (социальных педагогов, педагогов-психологов)  социально-реабилитационных учреждений для несовершеннолетних,  доклад:  «Применение метода </w:t>
      </w:r>
      <w:proofErr w:type="spellStart"/>
      <w:r w:rsidR="002B31ED" w:rsidRPr="002B31E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пескотерапии</w:t>
      </w:r>
      <w:proofErr w:type="spellEnd"/>
      <w:r w:rsidR="002B31ED" w:rsidRPr="002B31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подготовки ребенка дошкольного и младшего школьного возраста в замещающую семью» </w:t>
      </w:r>
      <w:r w:rsidR="002B31ED" w:rsidRPr="002B31ED">
        <w:rPr>
          <w:rFonts w:ascii="Times New Roman" w:eastAsia="Times New Roman" w:hAnsi="Times New Roman" w:cs="Times New Roman"/>
          <w:sz w:val="26"/>
          <w:szCs w:val="26"/>
          <w:lang w:eastAsia="ru-RU"/>
        </w:rPr>
        <w:t>(2014 г.)</w:t>
      </w:r>
      <w:r w:rsidR="002B31ED" w:rsidRPr="002B31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 </w:t>
      </w:r>
      <w:r w:rsidR="002B31ED" w:rsidRPr="002B31ED">
        <w:rPr>
          <w:rFonts w:ascii="Times New Roman" w:eastAsia="Times New Roman" w:hAnsi="Times New Roman" w:cs="Times New Roman"/>
          <w:sz w:val="26"/>
          <w:szCs w:val="26"/>
        </w:rPr>
        <w:t xml:space="preserve">круглый  стол Ассоциации </w:t>
      </w:r>
      <w:r w:rsidR="002B31ED" w:rsidRPr="002B31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психологов Белгородской области  «Свет Белогорья» «Актуальные вопросы и перспективы  развития психологов Белгородской  области» мастер-класс: «На пороге новой жизни» (психологическое сопровождение детей-сирот) (2015 г.)</w:t>
      </w:r>
      <w:r w:rsidR="002B31E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2B31ED" w:rsidRPr="002B31ED">
        <w:rPr>
          <w:rFonts w:ascii="Times New Roman" w:eastAsiaTheme="minorEastAsia" w:hAnsi="Times New Roman" w:cs="Times New Roman"/>
          <w:color w:val="660066"/>
          <w:kern w:val="24"/>
          <w:sz w:val="56"/>
          <w:szCs w:val="56"/>
          <w:lang w:eastAsia="ru-RU"/>
        </w:rPr>
        <w:t xml:space="preserve"> </w:t>
      </w:r>
      <w:r w:rsidR="002B31ED" w:rsidRPr="002B31ED">
        <w:rPr>
          <w:rFonts w:ascii="Times New Roman" w:eastAsia="Times New Roman" w:hAnsi="Times New Roman" w:cs="Times New Roman"/>
          <w:sz w:val="26"/>
          <w:szCs w:val="26"/>
        </w:rPr>
        <w:t>заседании № 1 Областного методического объединения специалистов по теме: «Формирование и коррекция родст</w:t>
      </w:r>
      <w:r w:rsidR="00EF00C5">
        <w:rPr>
          <w:rFonts w:ascii="Times New Roman" w:eastAsia="Times New Roman" w:hAnsi="Times New Roman" w:cs="Times New Roman"/>
          <w:sz w:val="26"/>
          <w:szCs w:val="26"/>
        </w:rPr>
        <w:t xml:space="preserve">венных взаимоотношений детей в </w:t>
      </w:r>
      <w:r w:rsidR="002B31ED" w:rsidRPr="002B31ED">
        <w:rPr>
          <w:rFonts w:ascii="Times New Roman" w:eastAsia="Times New Roman" w:hAnsi="Times New Roman" w:cs="Times New Roman"/>
          <w:sz w:val="26"/>
          <w:szCs w:val="26"/>
        </w:rPr>
        <w:t>условиях социально-реабилитационного центра»</w:t>
      </w:r>
      <w:r w:rsidR="00EF00C5">
        <w:rPr>
          <w:rFonts w:ascii="Times New Roman" w:eastAsia="Times New Roman" w:hAnsi="Times New Roman" w:cs="Times New Roman"/>
          <w:sz w:val="26"/>
          <w:szCs w:val="26"/>
        </w:rPr>
        <w:t>,</w:t>
      </w:r>
      <w:r w:rsidR="002B31ED" w:rsidRPr="002B31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31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31ED" w:rsidRPr="002B31ED">
        <w:rPr>
          <w:rFonts w:ascii="Times New Roman" w:eastAsia="Times New Roman" w:hAnsi="Times New Roman" w:cs="Times New Roman"/>
          <w:sz w:val="26"/>
          <w:szCs w:val="26"/>
        </w:rPr>
        <w:t xml:space="preserve"> сообщение: «Особенности подготовки  </w:t>
      </w:r>
      <w:proofErr w:type="spellStart"/>
      <w:r w:rsidR="002B31ED" w:rsidRPr="002B31ED">
        <w:rPr>
          <w:rFonts w:ascii="Times New Roman" w:eastAsia="Times New Roman" w:hAnsi="Times New Roman" w:cs="Times New Roman"/>
          <w:sz w:val="26"/>
          <w:szCs w:val="26"/>
        </w:rPr>
        <w:t>сиблингов</w:t>
      </w:r>
      <w:proofErr w:type="spellEnd"/>
      <w:r w:rsidR="002B31ED" w:rsidRPr="002B31ED">
        <w:rPr>
          <w:rFonts w:ascii="Times New Roman" w:eastAsia="Times New Roman" w:hAnsi="Times New Roman" w:cs="Times New Roman"/>
          <w:sz w:val="26"/>
          <w:szCs w:val="26"/>
        </w:rPr>
        <w:t xml:space="preserve">  в замещающую семью»</w:t>
      </w:r>
      <w:r w:rsidR="002B31ED">
        <w:rPr>
          <w:rFonts w:ascii="Times New Roman" w:eastAsia="Times New Roman" w:hAnsi="Times New Roman" w:cs="Times New Roman"/>
          <w:sz w:val="26"/>
          <w:szCs w:val="26"/>
        </w:rPr>
        <w:t xml:space="preserve"> (2018 г.).</w:t>
      </w:r>
    </w:p>
    <w:p w:rsidR="005D2ED1" w:rsidRDefault="002B31ED" w:rsidP="002B31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31ED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5D753A" w:rsidRPr="005D753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анный опыт может быть</w:t>
      </w:r>
      <w:r w:rsidR="005D75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5D753A" w:rsidRPr="005D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применен в работе </w:t>
      </w:r>
      <w:r w:rsidR="005D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социально-реабилитационных учреждений для </w:t>
      </w:r>
      <w:proofErr w:type="gramStart"/>
      <w:r w:rsidR="005D753A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несовершеннолетних</w:t>
      </w:r>
      <w:proofErr w:type="gramEnd"/>
      <w:r w:rsidR="005D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как </w:t>
      </w:r>
      <w:r w:rsidR="00EF00C5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5D753A">
        <w:rPr>
          <w:rFonts w:ascii="Times New Roman" w:eastAsia="Times New Roman" w:hAnsi="Times New Roman" w:cs="Times New Roman"/>
          <w:sz w:val="26"/>
          <w:szCs w:val="26"/>
          <w:lang w:eastAsia="ru-RU"/>
        </w:rPr>
        <w:t>елгородской области, так и других субъектов Российской Федерации.</w:t>
      </w:r>
    </w:p>
    <w:p w:rsidR="005D753A" w:rsidRPr="005D753A" w:rsidRDefault="005D753A" w:rsidP="005D7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5D753A" w:rsidRPr="005D753A" w:rsidSect="0031155F">
      <w:pgSz w:w="11906" w:h="16838"/>
      <w:pgMar w:top="1134" w:right="850" w:bottom="1134" w:left="1701" w:header="708" w:footer="708" w:gutter="0"/>
      <w:pgBorders w:display="firstPage" w:offsetFrom="page">
        <w:top w:val="thinThickThinLargeGap" w:sz="24" w:space="24" w:color="17365D" w:themeColor="text2" w:themeShade="BF"/>
        <w:left w:val="thinThickThinLargeGap" w:sz="24" w:space="24" w:color="17365D" w:themeColor="text2" w:themeShade="BF"/>
        <w:bottom w:val="thinThickThinLargeGap" w:sz="24" w:space="24" w:color="17365D" w:themeColor="text2" w:themeShade="BF"/>
        <w:right w:val="thinThickThinLargeGap" w:sz="2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A4F"/>
    <w:multiLevelType w:val="hybridMultilevel"/>
    <w:tmpl w:val="45543E42"/>
    <w:lvl w:ilvl="0" w:tplc="BBB25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CEC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24E9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1673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987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AC97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048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7C6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787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9FA39FA"/>
    <w:multiLevelType w:val="hybridMultilevel"/>
    <w:tmpl w:val="B3EACD88"/>
    <w:lvl w:ilvl="0" w:tplc="5630D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38C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10B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A6A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72C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609B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741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DC9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78E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3634D74"/>
    <w:multiLevelType w:val="hybridMultilevel"/>
    <w:tmpl w:val="2BE2F5F6"/>
    <w:lvl w:ilvl="0" w:tplc="5EF8B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2620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A4E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6A3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30F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46A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C89E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4E4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663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1C6341E"/>
    <w:multiLevelType w:val="hybridMultilevel"/>
    <w:tmpl w:val="3B8236D6"/>
    <w:lvl w:ilvl="0" w:tplc="3698DA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FD210C2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CD6E8D8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B2A4250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3B8F666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DF4CC88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23CBEC6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34A7E8C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83C0448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532D1B72"/>
    <w:multiLevelType w:val="hybridMultilevel"/>
    <w:tmpl w:val="349233E0"/>
    <w:lvl w:ilvl="0" w:tplc="E3B09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2E38AC"/>
    <w:multiLevelType w:val="hybridMultilevel"/>
    <w:tmpl w:val="4C68C8C6"/>
    <w:lvl w:ilvl="0" w:tplc="5BB6C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EAD6D82"/>
    <w:multiLevelType w:val="multilevel"/>
    <w:tmpl w:val="AE4E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222"/>
    <w:rsid w:val="0008379A"/>
    <w:rsid w:val="00083B26"/>
    <w:rsid w:val="000A47CA"/>
    <w:rsid w:val="001B281C"/>
    <w:rsid w:val="001F013A"/>
    <w:rsid w:val="001F5ACA"/>
    <w:rsid w:val="002A3757"/>
    <w:rsid w:val="002B31ED"/>
    <w:rsid w:val="002E7314"/>
    <w:rsid w:val="0031155F"/>
    <w:rsid w:val="00312480"/>
    <w:rsid w:val="00470516"/>
    <w:rsid w:val="00470842"/>
    <w:rsid w:val="004A1007"/>
    <w:rsid w:val="004A7BF2"/>
    <w:rsid w:val="005231D5"/>
    <w:rsid w:val="005D2ED1"/>
    <w:rsid w:val="005D753A"/>
    <w:rsid w:val="0069766F"/>
    <w:rsid w:val="00730261"/>
    <w:rsid w:val="00781CB9"/>
    <w:rsid w:val="007A3F55"/>
    <w:rsid w:val="008426ED"/>
    <w:rsid w:val="00854BAD"/>
    <w:rsid w:val="00855F96"/>
    <w:rsid w:val="008637A5"/>
    <w:rsid w:val="00882541"/>
    <w:rsid w:val="00973E1B"/>
    <w:rsid w:val="009978F0"/>
    <w:rsid w:val="009B3B0E"/>
    <w:rsid w:val="00A437F0"/>
    <w:rsid w:val="00A63222"/>
    <w:rsid w:val="00A642E0"/>
    <w:rsid w:val="00B259EC"/>
    <w:rsid w:val="00B37ADD"/>
    <w:rsid w:val="00C15061"/>
    <w:rsid w:val="00C63EE9"/>
    <w:rsid w:val="00CB08D6"/>
    <w:rsid w:val="00D21E32"/>
    <w:rsid w:val="00DB481D"/>
    <w:rsid w:val="00DD4962"/>
    <w:rsid w:val="00EF00C5"/>
    <w:rsid w:val="00F179B0"/>
    <w:rsid w:val="00F5451A"/>
    <w:rsid w:val="00FD41B6"/>
    <w:rsid w:val="00FD4EA5"/>
    <w:rsid w:val="00FF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96"/>
  </w:style>
  <w:style w:type="paragraph" w:styleId="1">
    <w:name w:val="heading 1"/>
    <w:basedOn w:val="a"/>
    <w:next w:val="a"/>
    <w:link w:val="10"/>
    <w:uiPriority w:val="9"/>
    <w:qFormat/>
    <w:rsid w:val="004708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708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231D5"/>
  </w:style>
  <w:style w:type="paragraph" w:styleId="a4">
    <w:name w:val="No Spacing"/>
    <w:link w:val="a3"/>
    <w:uiPriority w:val="1"/>
    <w:qFormat/>
    <w:rsid w:val="005231D5"/>
    <w:pPr>
      <w:spacing w:after="0" w:line="240" w:lineRule="auto"/>
    </w:pPr>
  </w:style>
  <w:style w:type="table" w:styleId="a5">
    <w:name w:val="Table Grid"/>
    <w:basedOn w:val="a1"/>
    <w:uiPriority w:val="59"/>
    <w:rsid w:val="005D2ED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D2ED1"/>
    <w:rPr>
      <w:b/>
      <w:bCs/>
    </w:rPr>
  </w:style>
  <w:style w:type="character" w:customStyle="1" w:styleId="20">
    <w:name w:val="Заголовок 2 Знак"/>
    <w:basedOn w:val="a0"/>
    <w:link w:val="2"/>
    <w:rsid w:val="004708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47084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7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47084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708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C15061"/>
  </w:style>
  <w:style w:type="character" w:customStyle="1" w:styleId="c1">
    <w:name w:val="c1"/>
    <w:basedOn w:val="a0"/>
    <w:rsid w:val="00C15061"/>
  </w:style>
  <w:style w:type="paragraph" w:customStyle="1" w:styleId="c16">
    <w:name w:val="c16"/>
    <w:basedOn w:val="a"/>
    <w:rsid w:val="00C15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B3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3B0E"/>
    <w:rPr>
      <w:rFonts w:ascii="Tahoma" w:hAnsi="Tahoma" w:cs="Tahoma"/>
      <w:sz w:val="16"/>
      <w:szCs w:val="16"/>
    </w:rPr>
  </w:style>
  <w:style w:type="character" w:customStyle="1" w:styleId="Bodytext2">
    <w:name w:val="Body text (2)_"/>
    <w:link w:val="Bodytext20"/>
    <w:locked/>
    <w:rsid w:val="002B31ED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2B31ED"/>
    <w:pPr>
      <w:shd w:val="clear" w:color="auto" w:fill="FFFFFF"/>
      <w:spacing w:after="0" w:line="480" w:lineRule="exact"/>
      <w:jc w:val="center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3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8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50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19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9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1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72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4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9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662991468380907"/>
          <c:y val="2.4762271312257823E-2"/>
          <c:w val="0.75303643724696367"/>
          <c:h val="0.7603686635944857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0%">
                  <c:v>0.42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Sheet1!$B$3:$E$3</c:f>
              <c:numCache>
                <c:formatCode>0%</c:formatCode>
                <c:ptCount val="4"/>
                <c:pt idx="1">
                  <c:v>0.47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2" formatCode="0%">
                  <c:v>0.11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70106496"/>
        <c:axId val="75167232"/>
        <c:axId val="0"/>
      </c:bar3DChart>
      <c:catAx>
        <c:axId val="70106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751672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51672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701064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825259837029602"/>
          <c:y val="0.28986070261199082"/>
          <c:w val="0.2718170203310743"/>
          <c:h val="0.3557718733006278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9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4696369033233234"/>
          <c:y val="7.6305977216765436E-2"/>
          <c:w val="0.75303643724696367"/>
          <c:h val="0.7836626643161241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3"/>
                <c:pt idx="0">
                  <c:v>низкий</c:v>
                </c:pt>
                <c:pt idx="1">
                  <c:v>средний </c:v>
                </c:pt>
                <c:pt idx="2">
                  <c:v>высокий 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0%">
                  <c:v>0.11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3"/>
                <c:pt idx="0">
                  <c:v>низкий</c:v>
                </c:pt>
                <c:pt idx="1">
                  <c:v>средний </c:v>
                </c:pt>
                <c:pt idx="2">
                  <c:v>высокий </c:v>
                </c:pt>
              </c:strCache>
            </c:strRef>
          </c:cat>
          <c:val>
            <c:numRef>
              <c:f>Sheet1!$B$3:$E$3</c:f>
              <c:numCache>
                <c:formatCode>0%</c:formatCode>
                <c:ptCount val="4"/>
                <c:pt idx="1">
                  <c:v>0.52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3"/>
                <c:pt idx="0">
                  <c:v>низкий</c:v>
                </c:pt>
                <c:pt idx="1">
                  <c:v>средний </c:v>
                </c:pt>
                <c:pt idx="2">
                  <c:v>высокий 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2" formatCode="0%">
                  <c:v>0.37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75113216"/>
        <c:axId val="75154176"/>
        <c:axId val="0"/>
      </c:bar3DChart>
      <c:catAx>
        <c:axId val="75113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751541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51541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751132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039326090204476"/>
          <c:y val="0.33524207186855814"/>
          <c:w val="0.20482039351949424"/>
          <c:h val="0.3382382667357948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8</Pages>
  <Words>1940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8</cp:revision>
  <dcterms:created xsi:type="dcterms:W3CDTF">2018-10-31T16:43:00Z</dcterms:created>
  <dcterms:modified xsi:type="dcterms:W3CDTF">2018-11-01T12:13:00Z</dcterms:modified>
</cp:coreProperties>
</file>