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81" w:rsidRPr="00C02481" w:rsidRDefault="00C02481" w:rsidP="00C02481">
      <w:pPr>
        <w:pStyle w:val="1"/>
        <w:jc w:val="center"/>
        <w:rPr>
          <w:sz w:val="28"/>
          <w:szCs w:val="28"/>
        </w:rPr>
      </w:pPr>
      <w:r w:rsidRPr="00C02481">
        <w:rPr>
          <w:sz w:val="28"/>
          <w:szCs w:val="28"/>
        </w:rPr>
        <w:t>Приказ Министерства связи и массовых коммуникаций Российской Федерации (</w:t>
      </w:r>
      <w:proofErr w:type="spellStart"/>
      <w:r w:rsidRPr="00C02481">
        <w:rPr>
          <w:sz w:val="28"/>
          <w:szCs w:val="28"/>
        </w:rPr>
        <w:t>Минкомсвязь</w:t>
      </w:r>
      <w:proofErr w:type="spellEnd"/>
      <w:r w:rsidRPr="00C02481">
        <w:rPr>
          <w:sz w:val="28"/>
          <w:szCs w:val="28"/>
        </w:rPr>
        <w:t xml:space="preserve"> России) от 16 июня 2014 г. N 161 г. Москва 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</w:t>
      </w:r>
    </w:p>
    <w:p w:rsidR="00C02481" w:rsidRDefault="00C02481" w:rsidP="00C02481">
      <w:pPr>
        <w:pStyle w:val="3"/>
        <w:jc w:val="center"/>
      </w:pPr>
      <w:r>
        <w:t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развитию</w:t>
      </w:r>
    </w:p>
    <w:p w:rsidR="00C02481" w:rsidRDefault="00C02481" w:rsidP="00C02481">
      <w:pPr>
        <w:pStyle w:val="a3"/>
        <w:spacing w:before="0" w:beforeAutospacing="0" w:after="0" w:afterAutospacing="0"/>
        <w:jc w:val="right"/>
      </w:pPr>
      <w:r>
        <w:t>Дата подписания: 16.06.2014</w:t>
      </w:r>
    </w:p>
    <w:p w:rsidR="00C02481" w:rsidRDefault="00C02481" w:rsidP="00C02481">
      <w:pPr>
        <w:pStyle w:val="a3"/>
        <w:spacing w:before="0" w:beforeAutospacing="0" w:after="0" w:afterAutospacing="0"/>
        <w:jc w:val="right"/>
      </w:pPr>
      <w:r>
        <w:t>Дата публикации: 20.08.2014 00:00</w:t>
      </w:r>
    </w:p>
    <w:p w:rsidR="00C02481" w:rsidRDefault="00C02481" w:rsidP="00C02481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Зарегистрирован в Минюсте РФ 12 августа 2014 г.</w:t>
      </w:r>
    </w:p>
    <w:p w:rsidR="00C02481" w:rsidRDefault="00C02481" w:rsidP="00C02481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Регистрационный N 33555</w:t>
      </w:r>
    </w:p>
    <w:p w:rsidR="00C02481" w:rsidRDefault="00C02481" w:rsidP="00C02481">
      <w:pPr>
        <w:pStyle w:val="a3"/>
        <w:spacing w:before="0" w:beforeAutospacing="0" w:after="0" w:afterAutospacing="0"/>
        <w:jc w:val="right"/>
      </w:pPr>
    </w:p>
    <w:p w:rsidR="00C02481" w:rsidRDefault="00C02481" w:rsidP="00C02481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частью 3 статьи 11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</w:t>
      </w:r>
      <w:proofErr w:type="gramStart"/>
      <w:r>
        <w:t>N 27, ст. 3477) и подпунктом 5.2.25[14]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</w:t>
      </w:r>
      <w:proofErr w:type="gramEnd"/>
      <w:r>
        <w:t xml:space="preserve"> N 6, ст. 738; N 33, ст. 4088; 2010, N 13, ст. 1502; N 26, ст. 3350; N 30, ст. 4099; N 31, ст. 4251; 2011, N 3, ст. 542; N 2, ст. 338; N 6, ст. 888; N 14, ст. 1935; N 21, ст. 2965; N 44, ст. 6272; </w:t>
      </w:r>
      <w:proofErr w:type="gramStart"/>
      <w:r>
        <w:t xml:space="preserve">N 49, ст. 7283; 2012, N 20, ст. 2540; N 37, ст. 5001; N 39, ст. 5270; N 46, ст. 6347; 2013, N 13, ст. 1568; N 33, ст. 4386; N 45, ст. 5822), </w:t>
      </w:r>
      <w:proofErr w:type="gramEnd"/>
    </w:p>
    <w:p w:rsidR="00C02481" w:rsidRDefault="00C02481" w:rsidP="00C02481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>приказываю</w:t>
      </w:r>
      <w:r>
        <w:t>:</w:t>
      </w:r>
    </w:p>
    <w:p w:rsidR="00C02481" w:rsidRDefault="00C02481" w:rsidP="00C02481">
      <w:pPr>
        <w:pStyle w:val="a3"/>
        <w:spacing w:before="0" w:beforeAutospacing="0" w:after="0" w:afterAutospacing="0"/>
        <w:ind w:firstLine="709"/>
        <w:jc w:val="both"/>
      </w:pPr>
      <w:r>
        <w:t>1. Утвердить прилагаемые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C02481" w:rsidRDefault="00C02481" w:rsidP="00C02481">
      <w:pPr>
        <w:pStyle w:val="a3"/>
        <w:spacing w:before="0" w:beforeAutospacing="0" w:after="0" w:afterAutospacing="0"/>
        <w:ind w:firstLine="709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C02481" w:rsidRPr="00C02481" w:rsidRDefault="00C02481" w:rsidP="00C02481">
      <w:pPr>
        <w:pStyle w:val="a3"/>
        <w:jc w:val="right"/>
      </w:pPr>
      <w:r w:rsidRPr="00C02481">
        <w:rPr>
          <w:bCs/>
        </w:rPr>
        <w:t>Министр Н. Никифоров</w:t>
      </w:r>
    </w:p>
    <w:p w:rsidR="00C02481" w:rsidRDefault="00C02481" w:rsidP="00C02481">
      <w:pPr>
        <w:pStyle w:val="4"/>
        <w:jc w:val="center"/>
      </w:pPr>
      <w:r>
        <w:t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</w:t>
      </w:r>
    </w:p>
    <w:p w:rsidR="00C02481" w:rsidRPr="00A54CE5" w:rsidRDefault="00C02481" w:rsidP="00C02481">
      <w:pPr>
        <w:pStyle w:val="a3"/>
        <w:jc w:val="center"/>
      </w:pPr>
      <w:r>
        <w:rPr>
          <w:b/>
          <w:bCs/>
        </w:rPr>
        <w:t>I. Общие положения</w:t>
      </w:r>
    </w:p>
    <w:p w:rsidR="00C02481" w:rsidRDefault="00C02481" w:rsidP="00C02481">
      <w:pPr>
        <w:pStyle w:val="a3"/>
        <w:ind w:firstLine="426"/>
        <w:jc w:val="both"/>
      </w:pPr>
      <w:r>
        <w:t xml:space="preserve">1. </w:t>
      </w:r>
      <w:proofErr w:type="gramStart"/>
      <w:r>
        <w:t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 - Требования), применяются при обороте информационной продукции, содержащей информацию, запрещенную для распространения среди детей в соответствии с частью 2 статьи 5 Федерального закона от 29 декабря 2010 г. N 436-ФЗ "О защите детей от информации, причиняющей вред их здоровью</w:t>
      </w:r>
      <w:proofErr w:type="gramEnd"/>
      <w:r>
        <w:t xml:space="preserve"> и развитию" (Собрание законодательства Российской Федерации, 2011, N 1, ст. 48; 2012, N 31, ст. 4328; 2013, N 14, ст. 1658; N 26, ст. 3208; N 27, ст. 3477) (далее - Федеральный закон N 436-ФЗ), в местах, доступных для детей (далее - оборот информационной продукции, запрещенной для детей; информация, запрещенная для </w:t>
      </w:r>
      <w:r>
        <w:lastRenderedPageBreak/>
        <w:t>распространения среди детей), а также при предоставлении в соответствии с частью 1 статьи 14 Федерального закона N 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C02481" w:rsidRDefault="00C02481" w:rsidP="00C02481">
      <w:pPr>
        <w:pStyle w:val="a3"/>
        <w:ind w:firstLine="426"/>
        <w:jc w:val="both"/>
      </w:pPr>
      <w:r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C02481" w:rsidRDefault="00C02481" w:rsidP="00C02481">
      <w:pPr>
        <w:pStyle w:val="a3"/>
        <w:jc w:val="center"/>
      </w:pPr>
      <w:r>
        <w:rPr>
          <w:b/>
          <w:bCs/>
        </w:rPr>
        <w:t xml:space="preserve">II. Административные </w:t>
      </w:r>
    </w:p>
    <w:p w:rsidR="00C02481" w:rsidRDefault="00C02481" w:rsidP="00C02481">
      <w:pPr>
        <w:pStyle w:val="a3"/>
        <w:spacing w:before="0" w:beforeAutospacing="0" w:after="0" w:afterAutospacing="0"/>
        <w:jc w:val="both"/>
      </w:pPr>
      <w:r>
        <w:t>и организационные меры защиты детей от информации, причиняющей вред</w:t>
      </w:r>
    </w:p>
    <w:p w:rsidR="00C02481" w:rsidRDefault="00C02481" w:rsidP="00C02481">
      <w:pPr>
        <w:pStyle w:val="a3"/>
        <w:spacing w:before="0" w:beforeAutospacing="0" w:after="0" w:afterAutospacing="0"/>
        <w:jc w:val="both"/>
      </w:pPr>
      <w:r>
        <w:t>их здоровью и (или) развитию</w:t>
      </w:r>
    </w:p>
    <w:p w:rsidR="00C02481" w:rsidRDefault="00C02481" w:rsidP="00C02481">
      <w:pPr>
        <w:pStyle w:val="a3"/>
        <w:spacing w:before="0" w:beforeAutospacing="0" w:after="0" w:afterAutospacing="0"/>
        <w:ind w:firstLine="426"/>
        <w:jc w:val="both"/>
      </w:pPr>
      <w: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C02481" w:rsidRDefault="00C02481" w:rsidP="00C02481">
      <w:pPr>
        <w:pStyle w:val="a3"/>
        <w:spacing w:before="0" w:beforeAutospacing="0" w:after="0" w:afterAutospacing="0"/>
        <w:ind w:firstLine="426"/>
        <w:jc w:val="both"/>
      </w:pPr>
      <w:r>
        <w:t>3.1. Издание локальных актов, определяющих:</w:t>
      </w:r>
    </w:p>
    <w:p w:rsidR="00C02481" w:rsidRDefault="00C02481" w:rsidP="00C02481">
      <w:pPr>
        <w:pStyle w:val="a3"/>
        <w:spacing w:before="0" w:beforeAutospacing="0" w:after="0" w:afterAutospacing="0"/>
        <w:ind w:firstLine="426"/>
        <w:jc w:val="both"/>
      </w:pPr>
      <w:r>
        <w:t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статьями 11 - 14 Федерального закона N 436-ФЗ;</w:t>
      </w:r>
    </w:p>
    <w:p w:rsidR="00C02481" w:rsidRDefault="00C02481" w:rsidP="00C02481">
      <w:pPr>
        <w:pStyle w:val="a3"/>
        <w:spacing w:before="0" w:beforeAutospacing="0" w:after="0" w:afterAutospacing="0"/>
        <w:ind w:firstLine="426"/>
        <w:jc w:val="both"/>
      </w:pPr>
      <w: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C02481" w:rsidRDefault="00C02481" w:rsidP="00C02481">
      <w:pPr>
        <w:pStyle w:val="a3"/>
        <w:spacing w:before="0" w:beforeAutospacing="0" w:after="0" w:afterAutospacing="0"/>
        <w:ind w:firstLine="426"/>
        <w:jc w:val="both"/>
      </w:pPr>
      <w:r>
        <w:t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статьями 13, 14 и 16 Федерального закона N 436-ФЗ;</w:t>
      </w:r>
    </w:p>
    <w:p w:rsidR="00C02481" w:rsidRDefault="00C02481" w:rsidP="00C02481">
      <w:pPr>
        <w:pStyle w:val="a3"/>
        <w:spacing w:before="0" w:beforeAutospacing="0" w:after="0" w:afterAutospacing="0"/>
        <w:ind w:firstLine="426"/>
        <w:jc w:val="both"/>
      </w:pPr>
      <w:r>
        <w:t>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 w:rsidR="00C02481" w:rsidRDefault="00C02481" w:rsidP="00C02481">
      <w:pPr>
        <w:pStyle w:val="a3"/>
        <w:spacing w:before="0" w:beforeAutospacing="0" w:after="0" w:afterAutospacing="0"/>
        <w:ind w:firstLine="425"/>
        <w:jc w:val="both"/>
      </w:pPr>
      <w: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C02481" w:rsidRDefault="00C02481" w:rsidP="00C02481">
      <w:pPr>
        <w:pStyle w:val="a3"/>
        <w:spacing w:before="0" w:beforeAutospacing="0" w:after="0" w:afterAutospacing="0"/>
        <w:ind w:firstLine="425"/>
        <w:jc w:val="both"/>
      </w:pPr>
      <w:r>
        <w:t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 подпунктом 3.1 Требований;</w:t>
      </w:r>
    </w:p>
    <w:p w:rsidR="00C02481" w:rsidRDefault="00C02481" w:rsidP="00C02481">
      <w:pPr>
        <w:pStyle w:val="a3"/>
        <w:spacing w:before="0" w:beforeAutospacing="0" w:after="0" w:afterAutospacing="0"/>
        <w:ind w:firstLine="425"/>
        <w:jc w:val="both"/>
      </w:pPr>
      <w:r>
        <w:t>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C02481" w:rsidRDefault="00C02481" w:rsidP="00C02481">
      <w:pPr>
        <w:pStyle w:val="a3"/>
        <w:spacing w:before="0" w:beforeAutospacing="0" w:after="0" w:afterAutospacing="0"/>
        <w:ind w:firstLine="425"/>
        <w:jc w:val="both"/>
      </w:pPr>
      <w:r>
        <w:t xml:space="preserve">3.4. Осуществление внутреннего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</w:t>
      </w:r>
      <w:r>
        <w:lastRenderedPageBreak/>
        <w:t>локальным актам, изданным в соответствии с подпунктом 3.1 Требований, и предусматривающего:</w:t>
      </w:r>
    </w:p>
    <w:p w:rsidR="00C02481" w:rsidRDefault="00C02481" w:rsidP="00C02481">
      <w:pPr>
        <w:pStyle w:val="a3"/>
        <w:spacing w:before="0" w:beforeAutospacing="0" w:after="0" w:afterAutospacing="0"/>
        <w:ind w:firstLine="425"/>
        <w:jc w:val="both"/>
      </w:pPr>
      <w:r>
        <w:t xml:space="preserve">3.4.1. </w:t>
      </w:r>
      <w:proofErr w:type="gramStart"/>
      <w:r>
        <w:t>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к информации, запрещенной</w:t>
      </w:r>
      <w:proofErr w:type="gramEnd"/>
      <w:r>
        <w:t xml:space="preserve">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C02481" w:rsidRDefault="00C02481" w:rsidP="00C02481">
      <w:pPr>
        <w:pStyle w:val="a3"/>
        <w:spacing w:before="0" w:beforeAutospacing="0" w:after="0" w:afterAutospacing="0"/>
        <w:ind w:firstLine="425"/>
        <w:jc w:val="both"/>
      </w:pPr>
      <w: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C02481" w:rsidRDefault="00C02481" w:rsidP="00C02481">
      <w:pPr>
        <w:pStyle w:val="a3"/>
        <w:spacing w:before="0" w:beforeAutospacing="0" w:after="0" w:afterAutospacing="0"/>
        <w:ind w:firstLine="425"/>
        <w:jc w:val="both"/>
      </w:pPr>
      <w: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C02481" w:rsidRDefault="00C02481" w:rsidP="00C02481">
      <w:pPr>
        <w:pStyle w:val="a3"/>
        <w:spacing w:before="0" w:beforeAutospacing="0" w:after="0" w:afterAutospacing="0"/>
        <w:ind w:firstLine="425"/>
        <w:jc w:val="both"/>
      </w:pPr>
      <w:r>
        <w:t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 подпунктом 3.1 Требований локальных актах;</w:t>
      </w:r>
    </w:p>
    <w:p w:rsidR="00C02481" w:rsidRDefault="00C02481" w:rsidP="00C02481">
      <w:pPr>
        <w:pStyle w:val="a3"/>
        <w:spacing w:before="0" w:beforeAutospacing="0" w:after="0" w:afterAutospacing="0"/>
        <w:ind w:firstLine="425"/>
        <w:jc w:val="both"/>
      </w:pPr>
      <w:r>
        <w:t>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"Интернет" локальных актов, изданных в соответствии с подпунктом 3.1 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C02481" w:rsidRDefault="00C02481" w:rsidP="00C02481">
      <w:pPr>
        <w:pStyle w:val="a3"/>
        <w:spacing w:before="0" w:beforeAutospacing="0" w:after="0" w:afterAutospacing="0"/>
        <w:ind w:firstLine="425"/>
        <w:jc w:val="both"/>
      </w:pPr>
      <w:r>
        <w:rPr>
          <w:b/>
          <w:bCs/>
        </w:rPr>
        <w:t>III. Технические и программно-аппаратные средства защиты детей</w:t>
      </w:r>
      <w:r>
        <w:t xml:space="preserve"> </w:t>
      </w:r>
      <w:r>
        <w:rPr>
          <w:b/>
          <w:bCs/>
        </w:rPr>
        <w:t>от информации, причиняющей вред их здоровью и (или) развитию</w:t>
      </w:r>
    </w:p>
    <w:p w:rsidR="00C02481" w:rsidRDefault="00C02481" w:rsidP="00C02481">
      <w:pPr>
        <w:pStyle w:val="a3"/>
        <w:spacing w:before="0" w:beforeAutospacing="0" w:after="0" w:afterAutospacing="0"/>
        <w:ind w:firstLine="425"/>
        <w:jc w:val="both"/>
      </w:pPr>
      <w:r>
        <w:t>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C02481" w:rsidRDefault="00C02481" w:rsidP="00C02481">
      <w:pPr>
        <w:pStyle w:val="a3"/>
        <w:spacing w:before="0" w:beforeAutospacing="0" w:after="0" w:afterAutospacing="0"/>
        <w:ind w:firstLine="425"/>
        <w:jc w:val="both"/>
      </w:pPr>
      <w:r>
        <w:t>5.1. Средства ограничения доступа к техническим средствам доступа к сети "Интернет";</w:t>
      </w:r>
    </w:p>
    <w:p w:rsidR="00C02481" w:rsidRDefault="00C02481" w:rsidP="00C02481">
      <w:pPr>
        <w:pStyle w:val="a3"/>
        <w:spacing w:before="0" w:beforeAutospacing="0" w:after="0" w:afterAutospacing="0"/>
        <w:ind w:firstLine="425"/>
        <w:jc w:val="both"/>
      </w:pPr>
      <w:r>
        <w:t>5.2. Средства ограничения доступа к сети "Интернет" с технических сре</w:t>
      </w:r>
      <w:proofErr w:type="gramStart"/>
      <w:r>
        <w:t>дств тр</w:t>
      </w:r>
      <w:proofErr w:type="gramEnd"/>
      <w:r>
        <w:t>етьих лиц;</w:t>
      </w:r>
    </w:p>
    <w:p w:rsidR="00C02481" w:rsidRDefault="00C02481" w:rsidP="00C02481">
      <w:pPr>
        <w:pStyle w:val="a3"/>
        <w:spacing w:before="0" w:beforeAutospacing="0" w:after="0" w:afterAutospacing="0"/>
        <w:ind w:firstLine="425"/>
        <w:jc w:val="both"/>
      </w:pPr>
      <w: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C02481" w:rsidRDefault="00C02481" w:rsidP="00C02481">
      <w:pPr>
        <w:pStyle w:val="a3"/>
      </w:pPr>
      <w:r>
        <w:rPr>
          <w:sz w:val="20"/>
          <w:szCs w:val="20"/>
        </w:rPr>
        <w:t>Материал опубликован по адресу: http://www.rg.ru/2014/08/20/deti-dok.html</w:t>
      </w:r>
    </w:p>
    <w:p w:rsidR="00C02481" w:rsidRPr="00C02481" w:rsidRDefault="00C02481" w:rsidP="00C02481"/>
    <w:sectPr w:rsidR="00C02481" w:rsidRPr="00C0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2481"/>
    <w:rsid w:val="00C0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02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024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4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024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024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1271</Words>
  <Characters>7251</Characters>
  <Application>Microsoft Office Word</Application>
  <DocSecurity>0</DocSecurity>
  <Lines>60</Lines>
  <Paragraphs>17</Paragraphs>
  <ScaleCrop>false</ScaleCrop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2019-04-18T08:37:00Z</dcterms:created>
  <dcterms:modified xsi:type="dcterms:W3CDTF">2019-04-18T08:42:00Z</dcterms:modified>
</cp:coreProperties>
</file>